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681"/>
        <w:tblW w:w="10627" w:type="dxa"/>
        <w:tblBorders>
          <w:top w:val="nil"/>
          <w:left w:val="nil"/>
          <w:bottom w:val="nil"/>
          <w:right w:val="nil"/>
        </w:tblBorders>
        <w:tblLayout w:type="fixed"/>
        <w:tblLook w:val="0000" w:firstRow="0" w:lastRow="0" w:firstColumn="0" w:lastColumn="0" w:noHBand="0" w:noVBand="0"/>
      </w:tblPr>
      <w:tblGrid>
        <w:gridCol w:w="10627"/>
      </w:tblGrid>
      <w:tr w:rsidR="007F3F93" w:rsidRPr="00867F1F" w14:paraId="39BAA31A" w14:textId="77777777" w:rsidTr="001C2AD5">
        <w:trPr>
          <w:trHeight w:val="983"/>
        </w:trPr>
        <w:tc>
          <w:tcPr>
            <w:tcW w:w="10627" w:type="dxa"/>
            <w:tcBorders>
              <w:top w:val="single" w:sz="4" w:space="0" w:color="auto"/>
              <w:left w:val="single" w:sz="4" w:space="0" w:color="auto"/>
              <w:bottom w:val="single" w:sz="4" w:space="0" w:color="auto"/>
              <w:right w:val="single" w:sz="4" w:space="0" w:color="auto"/>
            </w:tcBorders>
            <w:shd w:val="clear" w:color="auto" w:fill="FFFFFF" w:themeFill="background1"/>
          </w:tcPr>
          <w:p w14:paraId="3ACBDBC3" w14:textId="649F5FF2" w:rsidR="007F3F93" w:rsidRPr="00867F1F" w:rsidRDefault="007F3F93" w:rsidP="001C2AD5">
            <w:pPr>
              <w:autoSpaceDE w:val="0"/>
              <w:autoSpaceDN w:val="0"/>
              <w:adjustRightInd w:val="0"/>
              <w:spacing w:line="320" w:lineRule="exact"/>
              <w:ind w:firstLineChars="100" w:firstLine="220"/>
              <w:jc w:val="left"/>
              <w:rPr>
                <w:rFonts w:ascii="UD デジタル 教科書体 NK-R" w:eastAsia="UD デジタル 教科書体 NK-R" w:hAnsi="ＭＳ 明朝" w:cs="ＭＳ 明朝"/>
                <w:color w:val="000000"/>
                <w:kern w:val="0"/>
                <w:szCs w:val="21"/>
              </w:rPr>
            </w:pPr>
            <w:r w:rsidRPr="00867F1F">
              <w:rPr>
                <w:rFonts w:ascii="UD デジタル 教科書体 NK-R" w:eastAsia="UD デジタル 教科書体 NK-R" w:hAnsi="ＭＳ 明朝" w:cs="ＭＳ 明朝" w:hint="eastAsia"/>
                <w:color w:val="000000"/>
                <w:kern w:val="0"/>
                <w:sz w:val="22"/>
                <w:szCs w:val="21"/>
              </w:rPr>
              <w:t>本校は、全国学力</w:t>
            </w:r>
            <w:r w:rsidR="000B66BC">
              <w:rPr>
                <w:rFonts w:ascii="UD デジタル 教科書体 NK-R" w:eastAsia="UD デジタル 教科書体 NK-R" w:hAnsi="ＭＳ 明朝" w:cs="ＭＳ 明朝" w:hint="eastAsia"/>
                <w:color w:val="000000"/>
                <w:kern w:val="0"/>
                <w:sz w:val="22"/>
                <w:szCs w:val="21"/>
              </w:rPr>
              <w:t>・学習状況調査（６年生）と丹波篠山市学力・生活習慣</w:t>
            </w:r>
            <w:r w:rsidR="001E2F6A">
              <w:rPr>
                <w:rFonts w:ascii="UD デジタル 教科書体 NK-R" w:eastAsia="UD デジタル 教科書体 NK-R" w:hAnsi="ＭＳ 明朝" w:cs="ＭＳ 明朝" w:hint="eastAsia"/>
                <w:color w:val="000000"/>
                <w:kern w:val="0"/>
                <w:sz w:val="22"/>
                <w:szCs w:val="21"/>
              </w:rPr>
              <w:t>状況調査（</w:t>
            </w:r>
            <w:r w:rsidR="000B66BC">
              <w:rPr>
                <w:rFonts w:ascii="UD デジタル 教科書体 NK-R" w:eastAsia="UD デジタル 教科書体 NK-R" w:hAnsi="ＭＳ 明朝" w:cs="ＭＳ 明朝" w:hint="eastAsia"/>
                <w:color w:val="000000"/>
                <w:kern w:val="0"/>
                <w:sz w:val="22"/>
                <w:szCs w:val="21"/>
              </w:rPr>
              <w:t>５</w:t>
            </w:r>
            <w:r w:rsidRPr="00867F1F">
              <w:rPr>
                <w:rFonts w:ascii="UD デジタル 教科書体 NK-R" w:eastAsia="UD デジタル 教科書体 NK-R" w:hAnsi="ＭＳ 明朝" w:cs="ＭＳ 明朝" w:hint="eastAsia"/>
                <w:color w:val="000000"/>
                <w:kern w:val="0"/>
                <w:sz w:val="22"/>
                <w:szCs w:val="21"/>
              </w:rPr>
              <w:t>年生）</w:t>
            </w:r>
            <w:r w:rsidR="000B66BC">
              <w:rPr>
                <w:rFonts w:ascii="UD デジタル 教科書体 NK-R" w:eastAsia="UD デジタル 教科書体 NK-R" w:hAnsi="ＭＳ 明朝" w:cs="ＭＳ 明朝" w:hint="eastAsia"/>
                <w:color w:val="000000"/>
                <w:kern w:val="0"/>
                <w:sz w:val="22"/>
                <w:szCs w:val="21"/>
              </w:rPr>
              <w:t>、生活</w:t>
            </w:r>
            <w:r w:rsidR="00F66B67">
              <w:rPr>
                <w:rFonts w:ascii="UD デジタル 教科書体 NK-R" w:eastAsia="UD デジタル 教科書体 NK-R" w:hAnsi="ＭＳ 明朝" w:cs="ＭＳ 明朝" w:hint="eastAsia"/>
                <w:color w:val="000000"/>
                <w:kern w:val="0"/>
                <w:sz w:val="22"/>
                <w:szCs w:val="21"/>
              </w:rPr>
              <w:t>習慣</w:t>
            </w:r>
            <w:r w:rsidR="000B66BC">
              <w:rPr>
                <w:rFonts w:ascii="UD デジタル 教科書体 NK-R" w:eastAsia="UD デジタル 教科書体 NK-R" w:hAnsi="ＭＳ 明朝" w:cs="ＭＳ 明朝" w:hint="eastAsia"/>
                <w:color w:val="000000"/>
                <w:kern w:val="0"/>
                <w:sz w:val="22"/>
                <w:szCs w:val="21"/>
              </w:rPr>
              <w:t>状況調査（３</w:t>
            </w:r>
            <w:r w:rsidR="00157AF4">
              <w:rPr>
                <w:rFonts w:ascii="UD デジタル 教科書体 NK-R" w:eastAsia="UD デジタル 教科書体 NK-R" w:hAnsi="ＭＳ 明朝" w:cs="ＭＳ 明朝" w:hint="eastAsia"/>
                <w:color w:val="000000"/>
                <w:kern w:val="0"/>
                <w:sz w:val="22"/>
                <w:szCs w:val="21"/>
              </w:rPr>
              <w:t>～６</w:t>
            </w:r>
            <w:r w:rsidR="000B66BC">
              <w:rPr>
                <w:rFonts w:ascii="UD デジタル 教科書体 NK-R" w:eastAsia="UD デジタル 教科書体 NK-R" w:hAnsi="ＭＳ 明朝" w:cs="ＭＳ 明朝" w:hint="eastAsia"/>
                <w:color w:val="000000"/>
                <w:kern w:val="0"/>
                <w:sz w:val="22"/>
                <w:szCs w:val="21"/>
              </w:rPr>
              <w:t>年）</w:t>
            </w:r>
            <w:r w:rsidRPr="00867F1F">
              <w:rPr>
                <w:rFonts w:ascii="UD デジタル 教科書体 NK-R" w:eastAsia="UD デジタル 教科書体 NK-R" w:hAnsi="ＭＳ 明朝" w:cs="ＭＳ 明朝" w:hint="eastAsia"/>
                <w:color w:val="000000"/>
                <w:kern w:val="0"/>
                <w:sz w:val="22"/>
                <w:szCs w:val="21"/>
              </w:rPr>
              <w:t>の結果をもとに授業等の改善を行うため、「学習や生活</w:t>
            </w:r>
            <w:r w:rsidR="00F66B67">
              <w:rPr>
                <w:rFonts w:ascii="UD デジタル 教科書体 NK-R" w:eastAsia="UD デジタル 教科書体 NK-R" w:hAnsi="ＭＳ 明朝" w:cs="ＭＳ 明朝" w:hint="eastAsia"/>
                <w:color w:val="000000"/>
                <w:kern w:val="0"/>
                <w:sz w:val="22"/>
                <w:szCs w:val="21"/>
              </w:rPr>
              <w:t>に関する学力向上プラン」を作成しています。学力の定着状況をご確認</w:t>
            </w:r>
            <w:r w:rsidRPr="00867F1F">
              <w:rPr>
                <w:rFonts w:ascii="UD デジタル 教科書体 NK-R" w:eastAsia="UD デジタル 教科書体 NK-R" w:hAnsi="ＭＳ 明朝" w:cs="ＭＳ 明朝" w:hint="eastAsia"/>
                <w:color w:val="000000"/>
                <w:kern w:val="0"/>
                <w:sz w:val="22"/>
                <w:szCs w:val="21"/>
              </w:rPr>
              <w:t>いただき</w:t>
            </w:r>
            <w:r w:rsidR="002F6C09">
              <w:rPr>
                <w:rFonts w:ascii="UD デジタル 教科書体 NK-R" w:eastAsia="UD デジタル 教科書体 NK-R" w:hAnsi="ＭＳ 明朝" w:cs="ＭＳ 明朝" w:hint="eastAsia"/>
                <w:color w:val="000000"/>
                <w:kern w:val="0"/>
                <w:sz w:val="22"/>
                <w:szCs w:val="21"/>
              </w:rPr>
              <w:t>、子どもたちの学習・生活習慣の改善にご</w:t>
            </w:r>
            <w:r w:rsidR="000A5C2A">
              <w:rPr>
                <w:rFonts w:ascii="UD デジタル 教科書体 NK-R" w:eastAsia="UD デジタル 教科書体 NK-R" w:hAnsi="ＭＳ 明朝" w:cs="ＭＳ 明朝" w:hint="eastAsia"/>
                <w:color w:val="000000"/>
                <w:kern w:val="0"/>
                <w:sz w:val="22"/>
                <w:szCs w:val="21"/>
              </w:rPr>
              <w:t>協力を</w:t>
            </w:r>
            <w:r w:rsidR="002F6C09">
              <w:rPr>
                <w:rFonts w:ascii="UD デジタル 教科書体 NK-R" w:eastAsia="UD デジタル 教科書体 NK-R" w:hAnsi="ＭＳ 明朝" w:cs="ＭＳ 明朝" w:hint="eastAsia"/>
                <w:color w:val="000000"/>
                <w:kern w:val="0"/>
                <w:sz w:val="22"/>
                <w:szCs w:val="21"/>
              </w:rPr>
              <w:t>お願いします</w:t>
            </w:r>
            <w:r w:rsidRPr="00867F1F">
              <w:rPr>
                <w:rFonts w:ascii="UD デジタル 教科書体 NK-R" w:eastAsia="UD デジタル 教科書体 NK-R" w:hAnsi="ＭＳ 明朝" w:cs="ＭＳ 明朝" w:hint="eastAsia"/>
                <w:color w:val="000000"/>
                <w:kern w:val="0"/>
                <w:sz w:val="22"/>
                <w:szCs w:val="21"/>
              </w:rPr>
              <w:t>。</w:t>
            </w:r>
          </w:p>
        </w:tc>
      </w:tr>
    </w:tbl>
    <w:p w14:paraId="5D438E59" w14:textId="77777777" w:rsidR="005D55D5" w:rsidRDefault="007D655E" w:rsidP="001C2AD5">
      <w:pPr>
        <w:autoSpaceDE w:val="0"/>
        <w:autoSpaceDN w:val="0"/>
        <w:adjustRightInd w:val="0"/>
        <w:spacing w:line="320" w:lineRule="exact"/>
        <w:ind w:firstLineChars="100" w:firstLine="240"/>
        <w:jc w:val="left"/>
        <w:rPr>
          <w:rFonts w:ascii="UD デジタル 教科書体 NK-R" w:eastAsia="UD デジタル 教科書体 NK-R" w:hAnsi="ＭＳ 明朝" w:cs="ＭＳ 明朝"/>
          <w:color w:val="000000"/>
          <w:kern w:val="0"/>
          <w:sz w:val="24"/>
          <w:szCs w:val="24"/>
        </w:rPr>
      </w:pPr>
      <w:r w:rsidRPr="00867F1F">
        <w:rPr>
          <w:rFonts w:ascii="UD デジタル 教科書体 NK-R" w:eastAsia="UD デジタル 教科書体 NK-R" w:hAnsi="ＭＳ 明朝" w:cs="ＭＳ 明朝" w:hint="eastAsia"/>
          <w:noProof/>
          <w:color w:val="000000"/>
          <w:kern w:val="0"/>
          <w:sz w:val="24"/>
          <w:szCs w:val="24"/>
        </w:rPr>
        <mc:AlternateContent>
          <mc:Choice Requires="wps">
            <w:drawing>
              <wp:anchor distT="0" distB="0" distL="114300" distR="114300" simplePos="0" relativeHeight="251659264" behindDoc="0" locked="0" layoutInCell="1" allowOverlap="1" wp14:anchorId="6EAF145F" wp14:editId="7AB61190">
                <wp:simplePos x="0" y="0"/>
                <wp:positionH relativeFrom="column">
                  <wp:posOffset>-33020</wp:posOffset>
                </wp:positionH>
                <wp:positionV relativeFrom="paragraph">
                  <wp:posOffset>137160</wp:posOffset>
                </wp:positionV>
                <wp:extent cx="6715125" cy="372745"/>
                <wp:effectExtent l="0" t="0" r="47625" b="65405"/>
                <wp:wrapSquare wrapText="bothSides"/>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372745"/>
                        </a:xfrm>
                        <a:prstGeom prst="rect">
                          <a:avLst/>
                        </a:prstGeom>
                        <a:solidFill>
                          <a:schemeClr val="bg1"/>
                        </a:solidFill>
                        <a:ln w="12700">
                          <a:solidFill>
                            <a:schemeClr val="tx2">
                              <a:lumMod val="100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20659B5F" w14:textId="47238119" w:rsidR="00B20FC3" w:rsidRPr="00040C31" w:rsidRDefault="000A5ECB" w:rsidP="00D50C76">
                            <w:pPr>
                              <w:pStyle w:val="Default"/>
                              <w:jc w:val="center"/>
                              <w:rPr>
                                <w:rFonts w:ascii="UD デジタル 教科書体 NK-R" w:eastAsia="UD デジタル 教科書体 NK-R" w:hAnsiTheme="minorEastAsia"/>
                                <w:b/>
                                <w:sz w:val="32"/>
                                <w:szCs w:val="32"/>
                              </w:rPr>
                            </w:pPr>
                            <w:r w:rsidRPr="00040C31">
                              <w:rPr>
                                <w:rFonts w:ascii="UD デジタル 教科書体 NK-R" w:eastAsia="UD デジタル 教科書体 NK-R" w:hAnsiTheme="minorEastAsia" w:hint="eastAsia"/>
                                <w:b/>
                                <w:sz w:val="32"/>
                                <w:szCs w:val="32"/>
                              </w:rPr>
                              <w:t>令和</w:t>
                            </w:r>
                            <w:r w:rsidR="00157AF4">
                              <w:rPr>
                                <w:rFonts w:ascii="UD デジタル 教科書体 NK-R" w:eastAsia="UD デジタル 教科書体 NK-R" w:hAnsiTheme="minorEastAsia" w:hint="eastAsia"/>
                                <w:b/>
                                <w:sz w:val="32"/>
                                <w:szCs w:val="32"/>
                              </w:rPr>
                              <w:t>７</w:t>
                            </w:r>
                            <w:r w:rsidR="00B20FC3" w:rsidRPr="00040C31">
                              <w:rPr>
                                <w:rFonts w:ascii="UD デジタル 教科書体 NK-R" w:eastAsia="UD デジタル 教科書体 NK-R" w:hAnsiTheme="minorEastAsia" w:hint="eastAsia"/>
                                <w:b/>
                                <w:sz w:val="32"/>
                                <w:szCs w:val="32"/>
                              </w:rPr>
                              <w:t xml:space="preserve">年度　</w:t>
                            </w:r>
                            <w:r w:rsidR="007D655E" w:rsidRPr="00040C31">
                              <w:rPr>
                                <w:rFonts w:ascii="UD デジタル 教科書体 NK-R" w:eastAsia="UD デジタル 教科書体 NK-R" w:hAnsiTheme="minorEastAsia" w:hint="eastAsia"/>
                                <w:b/>
                                <w:sz w:val="32"/>
                                <w:szCs w:val="32"/>
                              </w:rPr>
                              <w:t>丹波</w:t>
                            </w:r>
                            <w:r w:rsidR="006268FD">
                              <w:rPr>
                                <w:rFonts w:ascii="UD デジタル 教科書体 NK-R" w:eastAsia="UD デジタル 教科書体 NK-R" w:hAnsiTheme="minorEastAsia" w:hint="eastAsia"/>
                                <w:b/>
                                <w:sz w:val="32"/>
                                <w:szCs w:val="32"/>
                              </w:rPr>
                              <w:t>篠山市立西紀南小学校　学習や生活に関する</w:t>
                            </w:r>
                            <w:r w:rsidR="00B20FC3" w:rsidRPr="00040C31">
                              <w:rPr>
                                <w:rFonts w:ascii="UD デジタル 教科書体 NK-R" w:eastAsia="UD デジタル 教科書体 NK-R" w:hAnsiTheme="minorEastAsia" w:hint="eastAsia"/>
                                <w:b/>
                                <w:sz w:val="32"/>
                                <w:szCs w:val="32"/>
                              </w:rPr>
                              <w:t>向上プラン</w:t>
                            </w:r>
                          </w:p>
                          <w:p w14:paraId="7506619A" w14:textId="77777777" w:rsidR="00B20FC3" w:rsidRPr="00157AF4" w:rsidRDefault="00B20FC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F145F" id="_x0000_t202" coordsize="21600,21600" o:spt="202" path="m,l,21600r21600,l21600,xe">
                <v:stroke joinstyle="miter"/>
                <v:path gradientshapeok="t" o:connecttype="rect"/>
              </v:shapetype>
              <v:shape id="Text Box 9" o:spid="_x0000_s1026" type="#_x0000_t202" style="position:absolute;left:0;text-align:left;margin-left:-2.6pt;margin-top:10.8pt;width:528.75pt;height:2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" fillcolor="white [3212]" strokecolor="#1f497d [3215]" strokeweight="1pt">
                <v:shadow on="t" color="#205867 [1608]" opacity=".5" offset="1pt"/>
                <v:textbox inset="5.85pt,.7pt,5.85pt,.7pt">
                  <w:txbxContent>
                    <w:p w14:paraId="20659B5F" w14:textId="47238119" w:rsidR="00B20FC3" w:rsidRPr="00040C31" w:rsidRDefault="000A5ECB" w:rsidP="00D50C76">
                      <w:pPr>
                        <w:pStyle w:val="Default"/>
                        <w:jc w:val="center"/>
                        <w:rPr>
                          <w:rFonts w:ascii="UD デジタル 教科書体 NK-R" w:eastAsia="UD デジタル 教科書体 NK-R" w:hAnsiTheme="minorEastAsia"/>
                          <w:b/>
                          <w:sz w:val="32"/>
                          <w:szCs w:val="32"/>
                        </w:rPr>
                      </w:pPr>
                      <w:r w:rsidRPr="00040C31">
                        <w:rPr>
                          <w:rFonts w:ascii="UD デジタル 教科書体 NK-R" w:eastAsia="UD デジタル 教科書体 NK-R" w:hAnsiTheme="minorEastAsia" w:hint="eastAsia"/>
                          <w:b/>
                          <w:sz w:val="32"/>
                          <w:szCs w:val="32"/>
                        </w:rPr>
                        <w:t>令和</w:t>
                      </w:r>
                      <w:r w:rsidR="00157AF4">
                        <w:rPr>
                          <w:rFonts w:ascii="UD デジタル 教科書体 NK-R" w:eastAsia="UD デジタル 教科書体 NK-R" w:hAnsiTheme="minorEastAsia" w:hint="eastAsia"/>
                          <w:b/>
                          <w:sz w:val="32"/>
                          <w:szCs w:val="32"/>
                        </w:rPr>
                        <w:t>７</w:t>
                      </w:r>
                      <w:r w:rsidR="00B20FC3" w:rsidRPr="00040C31">
                        <w:rPr>
                          <w:rFonts w:ascii="UD デジタル 教科書体 NK-R" w:eastAsia="UD デジタル 教科書体 NK-R" w:hAnsiTheme="minorEastAsia" w:hint="eastAsia"/>
                          <w:b/>
                          <w:sz w:val="32"/>
                          <w:szCs w:val="32"/>
                        </w:rPr>
                        <w:t xml:space="preserve">年度　</w:t>
                      </w:r>
                      <w:r w:rsidR="007D655E" w:rsidRPr="00040C31">
                        <w:rPr>
                          <w:rFonts w:ascii="UD デジタル 教科書体 NK-R" w:eastAsia="UD デジタル 教科書体 NK-R" w:hAnsiTheme="minorEastAsia" w:hint="eastAsia"/>
                          <w:b/>
                          <w:sz w:val="32"/>
                          <w:szCs w:val="32"/>
                        </w:rPr>
                        <w:t>丹波</w:t>
                      </w:r>
                      <w:r w:rsidR="006268FD">
                        <w:rPr>
                          <w:rFonts w:ascii="UD デジタル 教科書体 NK-R" w:eastAsia="UD デジタル 教科書体 NK-R" w:hAnsiTheme="minorEastAsia" w:hint="eastAsia"/>
                          <w:b/>
                          <w:sz w:val="32"/>
                          <w:szCs w:val="32"/>
                        </w:rPr>
                        <w:t>篠山市立西紀南小学校　学習や生活に関する</w:t>
                      </w:r>
                      <w:r w:rsidR="00B20FC3" w:rsidRPr="00040C31">
                        <w:rPr>
                          <w:rFonts w:ascii="UD デジタル 教科書体 NK-R" w:eastAsia="UD デジタル 教科書体 NK-R" w:hAnsiTheme="minorEastAsia" w:hint="eastAsia"/>
                          <w:b/>
                          <w:sz w:val="32"/>
                          <w:szCs w:val="32"/>
                        </w:rPr>
                        <w:t>向上プラン</w:t>
                      </w:r>
                    </w:p>
                    <w:p w14:paraId="7506619A" w14:textId="77777777" w:rsidR="00B20FC3" w:rsidRPr="00157AF4" w:rsidRDefault="00B20FC3"/>
                  </w:txbxContent>
                </v:textbox>
                <w10:wrap type="square"/>
              </v:shape>
            </w:pict>
          </mc:Fallback>
        </mc:AlternateContent>
      </w:r>
    </w:p>
    <w:p w14:paraId="6C91156A" w14:textId="13E542E2" w:rsidR="00B94DF1" w:rsidRPr="005D55D5" w:rsidRDefault="000A5C2A" w:rsidP="001C2AD5">
      <w:pPr>
        <w:autoSpaceDE w:val="0"/>
        <w:autoSpaceDN w:val="0"/>
        <w:adjustRightInd w:val="0"/>
        <w:spacing w:line="320" w:lineRule="exact"/>
        <w:ind w:firstLineChars="100" w:firstLine="240"/>
        <w:jc w:val="left"/>
        <w:rPr>
          <w:rFonts w:ascii="ＭＳ 明朝" w:hAnsi="ＭＳ 明朝" w:cs="ＭＳ 明朝"/>
          <w:color w:val="000000"/>
          <w:kern w:val="0"/>
          <w:sz w:val="24"/>
          <w:szCs w:val="24"/>
        </w:rPr>
      </w:pPr>
      <w:r w:rsidRPr="00867F1F">
        <w:rPr>
          <w:rFonts w:ascii="UD デジタル 教科書体 NK-R" w:eastAsia="UD デジタル 教科書体 NK-R" w:hAnsi="ＭＳ 明朝" w:cs="ＭＳ 明朝" w:hint="eastAsia"/>
          <w:color w:val="000000"/>
          <w:kern w:val="0"/>
          <w:sz w:val="24"/>
          <w:szCs w:val="24"/>
        </w:rPr>
        <w:t>【調査結果の概要</w:t>
      </w:r>
      <w:r w:rsidR="005D55D5">
        <w:rPr>
          <w:rFonts w:ascii="UD デジタル 教科書体 NK-R" w:eastAsia="UD デジタル 教科書体 NK-R" w:hAnsi="ＭＳ 明朝" w:cs="ＭＳ 明朝" w:hint="eastAsia"/>
          <w:color w:val="000000"/>
          <w:kern w:val="0"/>
          <w:sz w:val="24"/>
          <w:szCs w:val="24"/>
        </w:rPr>
        <w:t>、課題と対応</w:t>
      </w:r>
      <w:r w:rsidRPr="00867F1F">
        <w:rPr>
          <w:rFonts w:ascii="UD デジタル 教科書体 NK-R" w:eastAsia="UD デジタル 教科書体 NK-R" w:hAnsi="ＭＳ 明朝" w:cs="ＭＳ 明朝" w:hint="eastAsia"/>
          <w:color w:val="000000"/>
          <w:kern w:val="0"/>
          <w:sz w:val="24"/>
          <w:szCs w:val="24"/>
        </w:rPr>
        <w:t>】</w:t>
      </w:r>
    </w:p>
    <w:tbl>
      <w:tblPr>
        <w:tblStyle w:val="aa"/>
        <w:tblpPr w:leftFromText="142" w:rightFromText="142" w:vertAnchor="text" w:horzAnchor="margin" w:tblpY="42"/>
        <w:tblW w:w="0" w:type="auto"/>
        <w:tblLook w:val="04A0" w:firstRow="1" w:lastRow="0" w:firstColumn="1" w:lastColumn="0" w:noHBand="0" w:noVBand="1"/>
      </w:tblPr>
      <w:tblGrid>
        <w:gridCol w:w="10456"/>
      </w:tblGrid>
      <w:tr w:rsidR="00B94DF1" w14:paraId="2B56139B" w14:textId="77777777" w:rsidTr="00B94DF1">
        <w:trPr>
          <w:trHeight w:val="2152"/>
        </w:trPr>
        <w:tc>
          <w:tcPr>
            <w:tcW w:w="10456" w:type="dxa"/>
          </w:tcPr>
          <w:p w14:paraId="263A7140" w14:textId="77777777" w:rsidR="00B94DF1" w:rsidRPr="000A03DF" w:rsidRDefault="000A5C2A" w:rsidP="001C2AD5">
            <w:pPr>
              <w:autoSpaceDE w:val="0"/>
              <w:autoSpaceDN w:val="0"/>
              <w:adjustRightInd w:val="0"/>
              <w:spacing w:line="320" w:lineRule="exact"/>
              <w:jc w:val="left"/>
              <w:rPr>
                <w:rFonts w:ascii="UD デジタル 教科書体 NK-R" w:eastAsia="UD デジタル 教科書体 NK-R" w:hAnsi="ＭＳ 明朝" w:cs="ＭＳ 明朝"/>
                <w:b/>
                <w:bCs/>
                <w:color w:val="000000"/>
                <w:kern w:val="0"/>
                <w:sz w:val="24"/>
                <w:szCs w:val="24"/>
              </w:rPr>
            </w:pPr>
            <w:r w:rsidRPr="000A03DF">
              <w:rPr>
                <w:rFonts w:ascii="UD デジタル 教科書体 NK-R" w:eastAsia="UD デジタル 教科書体 NK-R" w:hAnsi="ＭＳ 明朝" w:cs="ＭＳ 明朝" w:hint="eastAsia"/>
                <w:b/>
                <w:bCs/>
                <w:color w:val="000000"/>
                <w:kern w:val="0"/>
                <w:sz w:val="24"/>
                <w:szCs w:val="24"/>
              </w:rPr>
              <w:t>＜国語＞</w:t>
            </w:r>
          </w:p>
          <w:p w14:paraId="3AC3BE47" w14:textId="02CD453B" w:rsidR="000A5C2A" w:rsidRPr="00EA5CF0" w:rsidRDefault="000A03DF" w:rsidP="001C2AD5">
            <w:pPr>
              <w:autoSpaceDE w:val="0"/>
              <w:autoSpaceDN w:val="0"/>
              <w:adjustRightInd w:val="0"/>
              <w:spacing w:line="320" w:lineRule="exact"/>
              <w:ind w:firstLineChars="100" w:firstLine="220"/>
              <w:jc w:val="left"/>
              <w:rPr>
                <w:rFonts w:ascii="UD デジタル 教科書体 NK-R" w:eastAsia="UD デジタル 教科書体 NK-R" w:hAnsi="ＭＳ 明朝" w:cs="ＭＳ 明朝"/>
                <w:color w:val="000000"/>
                <w:kern w:val="0"/>
                <w:sz w:val="22"/>
              </w:rPr>
            </w:pPr>
            <w:r w:rsidRPr="00EA5CF0">
              <w:rPr>
                <w:rFonts w:ascii="UD デジタル 教科書体 NK-R" w:eastAsia="UD デジタル 教科書体 NK-R" w:hAnsi="ＭＳ 明朝" w:cs="ＭＳ 明朝" w:hint="eastAsia"/>
                <w:color w:val="000000"/>
                <w:kern w:val="0"/>
                <w:sz w:val="22"/>
              </w:rPr>
              <w:t>全体的には、全国平均</w:t>
            </w:r>
            <w:r w:rsidR="005E0EB0" w:rsidRPr="00EA5CF0">
              <w:rPr>
                <w:rFonts w:ascii="UD デジタル 教科書体 NK-R" w:eastAsia="UD デジタル 教科書体 NK-R" w:hAnsi="ＭＳ 明朝" w:cs="ＭＳ 明朝" w:hint="eastAsia"/>
                <w:color w:val="000000"/>
                <w:kern w:val="0"/>
                <w:sz w:val="22"/>
              </w:rPr>
              <w:t>を</w:t>
            </w:r>
            <w:r w:rsidR="00A50FB5" w:rsidRPr="00EA5CF0">
              <w:rPr>
                <w:rFonts w:ascii="UD デジタル 教科書体 NK-R" w:eastAsia="UD デジタル 教科書体 NK-R" w:hAnsi="ＭＳ 明朝" w:cs="ＭＳ 明朝" w:hint="eastAsia"/>
                <w:color w:val="000000"/>
                <w:kern w:val="0"/>
                <w:sz w:val="22"/>
              </w:rPr>
              <w:t>上回っていま</w:t>
            </w:r>
            <w:r w:rsidRPr="00EA5CF0">
              <w:rPr>
                <w:rFonts w:ascii="UD デジタル 教科書体 NK-R" w:eastAsia="UD デジタル 教科書体 NK-R" w:hAnsi="ＭＳ 明朝" w:cs="ＭＳ 明朝" w:hint="eastAsia"/>
                <w:color w:val="000000"/>
                <w:kern w:val="0"/>
                <w:sz w:val="22"/>
              </w:rPr>
              <w:t>した。</w:t>
            </w:r>
            <w:r w:rsidR="00A50FB5" w:rsidRPr="00EA5CF0">
              <w:rPr>
                <w:rFonts w:ascii="UD デジタル 教科書体 NK-R" w:eastAsia="UD デジタル 教科書体 NK-R" w:hAnsi="ＭＳ 明朝" w:cs="ＭＳ 明朝" w:hint="eastAsia"/>
                <w:color w:val="000000"/>
                <w:kern w:val="0"/>
                <w:sz w:val="22"/>
              </w:rPr>
              <w:t>6年生は全国平均を１０ポイント以上上回っていました。</w:t>
            </w:r>
          </w:p>
          <w:p w14:paraId="016A39CD" w14:textId="59C10213" w:rsidR="00A50FB5" w:rsidRPr="00EA5CF0" w:rsidRDefault="00097966" w:rsidP="00682887">
            <w:pPr>
              <w:autoSpaceDE w:val="0"/>
              <w:autoSpaceDN w:val="0"/>
              <w:adjustRightInd w:val="0"/>
              <w:spacing w:line="320" w:lineRule="exact"/>
              <w:ind w:firstLineChars="100" w:firstLine="220"/>
              <w:jc w:val="left"/>
              <w:rPr>
                <w:rFonts w:ascii="UD デジタル 教科書体 NK-R" w:eastAsia="UD デジタル 教科書体 NK-R" w:hAnsi="ＭＳ 明朝" w:cs="ＭＳ 明朝"/>
                <w:bCs/>
                <w:color w:val="000000"/>
                <w:kern w:val="0"/>
                <w:sz w:val="22"/>
              </w:rPr>
            </w:pPr>
            <w:r w:rsidRPr="00EA5CF0">
              <w:rPr>
                <w:rFonts w:ascii="UD デジタル 教科書体 NK-R" w:eastAsia="UD デジタル 教科書体 NK-R" w:hAnsi="ＭＳ 明朝" w:cs="ＭＳ 明朝" w:hint="eastAsia"/>
                <w:bCs/>
                <w:color w:val="000000"/>
                <w:kern w:val="0"/>
                <w:sz w:val="22"/>
              </w:rPr>
              <w:t>５年生は、</w:t>
            </w:r>
            <w:r w:rsidR="008C3781" w:rsidRPr="00EA5CF0">
              <w:rPr>
                <w:rFonts w:ascii="UD デジタル 教科書体 NK-R" w:eastAsia="UD デジタル 教科書体 NK-R" w:hAnsi="ＭＳ 明朝" w:cs="ＭＳ 明朝" w:hint="eastAsia"/>
                <w:bCs/>
                <w:color w:val="000000"/>
                <w:kern w:val="0"/>
                <w:sz w:val="22"/>
              </w:rPr>
              <w:t>「</w:t>
            </w:r>
            <w:r w:rsidRPr="00EA5CF0">
              <w:rPr>
                <w:rFonts w:ascii="UD デジタル 教科書体 NK-R" w:eastAsia="UD デジタル 教科書体 NK-R" w:hAnsi="ＭＳ 明朝" w:cs="ＭＳ 明朝" w:hint="eastAsia"/>
                <w:bCs/>
                <w:color w:val="000000"/>
                <w:kern w:val="0"/>
                <w:sz w:val="22"/>
              </w:rPr>
              <w:t>漢字を読</w:t>
            </w:r>
            <w:r w:rsidR="008C3781" w:rsidRPr="00EA5CF0">
              <w:rPr>
                <w:rFonts w:ascii="UD デジタル 教科書体 NK-R" w:eastAsia="UD デジタル 教科書体 NK-R" w:hAnsi="ＭＳ 明朝" w:cs="ＭＳ 明朝" w:hint="eastAsia"/>
                <w:bCs/>
                <w:color w:val="000000"/>
                <w:kern w:val="0"/>
                <w:sz w:val="22"/>
              </w:rPr>
              <w:t>む」「</w:t>
            </w:r>
            <w:r w:rsidRPr="00EA5CF0">
              <w:rPr>
                <w:rFonts w:ascii="UD デジタル 教科書体 NK-R" w:eastAsia="UD デジタル 教科書体 NK-R" w:hAnsi="ＭＳ 明朝" w:cs="ＭＳ 明朝" w:hint="eastAsia"/>
                <w:bCs/>
                <w:color w:val="000000"/>
                <w:kern w:val="0"/>
                <w:sz w:val="22"/>
              </w:rPr>
              <w:t>話し合いの内容を聞き取る</w:t>
            </w:r>
            <w:r w:rsidR="008C3781" w:rsidRPr="00EA5CF0">
              <w:rPr>
                <w:rFonts w:ascii="UD デジタル 教科書体 NK-R" w:eastAsia="UD デジタル 教科書体 NK-R" w:hAnsi="ＭＳ 明朝" w:cs="ＭＳ 明朝" w:hint="eastAsia"/>
                <w:bCs/>
                <w:color w:val="000000"/>
                <w:kern w:val="0"/>
                <w:sz w:val="22"/>
              </w:rPr>
              <w:t>」</w:t>
            </w:r>
            <w:r w:rsidR="00682887">
              <w:rPr>
                <w:rFonts w:ascii="UD デジタル 教科書体 NK-R" w:eastAsia="UD デジタル 教科書体 NK-R" w:hAnsi="ＭＳ 明朝" w:cs="ＭＳ 明朝" w:hint="eastAsia"/>
                <w:bCs/>
                <w:color w:val="000000"/>
                <w:kern w:val="0"/>
                <w:sz w:val="22"/>
              </w:rPr>
              <w:t>等の</w:t>
            </w:r>
            <w:r w:rsidRPr="00EA5CF0">
              <w:rPr>
                <w:rFonts w:ascii="UD デジタル 教科書体 NK-R" w:eastAsia="UD デジタル 教科書体 NK-R" w:hAnsi="ＭＳ 明朝" w:cs="ＭＳ 明朝" w:hint="eastAsia"/>
                <w:bCs/>
                <w:color w:val="000000"/>
                <w:kern w:val="0"/>
                <w:sz w:val="22"/>
              </w:rPr>
              <w:t>問題の正答率が高い結果になっていま</w:t>
            </w:r>
            <w:r w:rsidR="00682887">
              <w:rPr>
                <w:rFonts w:ascii="UD デジタル 教科書体 NK-R" w:eastAsia="UD デジタル 教科書体 NK-R" w:hAnsi="ＭＳ 明朝" w:cs="ＭＳ 明朝" w:hint="eastAsia"/>
                <w:bCs/>
                <w:color w:val="000000"/>
                <w:kern w:val="0"/>
                <w:sz w:val="22"/>
              </w:rPr>
              <w:t>した</w:t>
            </w:r>
            <w:r w:rsidRPr="00EA5CF0">
              <w:rPr>
                <w:rFonts w:ascii="UD デジタル 教科書体 NK-R" w:eastAsia="UD デジタル 教科書体 NK-R" w:hAnsi="ＭＳ 明朝" w:cs="ＭＳ 明朝" w:hint="eastAsia"/>
                <w:bCs/>
                <w:color w:val="000000"/>
                <w:kern w:val="0"/>
                <w:sz w:val="22"/>
              </w:rPr>
              <w:t>。また無回答がなく、</w:t>
            </w:r>
            <w:r w:rsidR="00FC476F" w:rsidRPr="00EA5CF0">
              <w:rPr>
                <w:rFonts w:ascii="UD デジタル 教科書体 NK-R" w:eastAsia="UD デジタル 教科書体 NK-R" w:hAnsi="ＭＳ 明朝" w:cs="ＭＳ 明朝" w:hint="eastAsia"/>
                <w:bCs/>
                <w:color w:val="000000"/>
                <w:kern w:val="0"/>
                <w:sz w:val="22"/>
              </w:rPr>
              <w:t>真摯</w:t>
            </w:r>
            <w:r w:rsidRPr="00EA5CF0">
              <w:rPr>
                <w:rFonts w:ascii="UD デジタル 教科書体 NK-R" w:eastAsia="UD デジタル 教科書体 NK-R" w:hAnsi="ＭＳ 明朝" w:cs="ＭＳ 明朝" w:hint="eastAsia"/>
                <w:bCs/>
                <w:color w:val="000000"/>
                <w:kern w:val="0"/>
                <w:sz w:val="22"/>
              </w:rPr>
              <w:t>に問題に取り組む態度が見られました。反対に、</w:t>
            </w:r>
            <w:r w:rsidR="00793B98" w:rsidRPr="00EA5CF0">
              <w:rPr>
                <w:rFonts w:ascii="UD デジタル 教科書体 NK-R" w:eastAsia="UD デジタル 教科書体 NK-R" w:hAnsi="ＭＳ 明朝" w:cs="ＭＳ 明朝" w:hint="eastAsia"/>
                <w:bCs/>
                <w:color w:val="000000"/>
                <w:kern w:val="0"/>
                <w:sz w:val="22"/>
              </w:rPr>
              <w:t>「</w:t>
            </w:r>
            <w:r w:rsidRPr="00EA5CF0">
              <w:rPr>
                <w:rFonts w:ascii="UD デジタル 教科書体 NK-R" w:eastAsia="UD デジタル 教科書体 NK-R" w:hAnsi="ＭＳ 明朝" w:cs="ＭＳ 明朝" w:hint="eastAsia"/>
                <w:bCs/>
                <w:color w:val="000000"/>
                <w:kern w:val="0"/>
                <w:sz w:val="22"/>
              </w:rPr>
              <w:t>漢字を書く</w:t>
            </w:r>
            <w:r w:rsidR="00793B98" w:rsidRPr="00EA5CF0">
              <w:rPr>
                <w:rFonts w:ascii="UD デジタル 教科書体 NK-R" w:eastAsia="UD デジタル 教科書体 NK-R" w:hAnsi="ＭＳ 明朝" w:cs="ＭＳ 明朝" w:hint="eastAsia"/>
                <w:bCs/>
                <w:color w:val="000000"/>
                <w:kern w:val="0"/>
                <w:sz w:val="22"/>
              </w:rPr>
              <w:t>」</w:t>
            </w:r>
            <w:r w:rsidR="00682887">
              <w:rPr>
                <w:rFonts w:ascii="UD デジタル 教科書体 NK-R" w:eastAsia="UD デジタル 教科書体 NK-R" w:hAnsi="ＭＳ 明朝" w:cs="ＭＳ 明朝" w:hint="eastAsia"/>
                <w:bCs/>
                <w:color w:val="000000"/>
                <w:kern w:val="0"/>
                <w:sz w:val="22"/>
              </w:rPr>
              <w:t>問題</w:t>
            </w:r>
            <w:r w:rsidR="00793B98" w:rsidRPr="00EA5CF0">
              <w:rPr>
                <w:rFonts w:ascii="UD デジタル 教科書体 NK-R" w:eastAsia="UD デジタル 教科書体 NK-R" w:hAnsi="ＭＳ 明朝" w:cs="ＭＳ 明朝" w:hint="eastAsia"/>
                <w:bCs/>
                <w:color w:val="000000"/>
                <w:kern w:val="0"/>
                <w:sz w:val="22"/>
              </w:rPr>
              <w:t>や「目的を意識して伝えたいことを明確にして書く」などの「</w:t>
            </w:r>
            <w:r w:rsidRPr="00EA5CF0">
              <w:rPr>
                <w:rFonts w:ascii="UD デジタル 教科書体 NK-R" w:eastAsia="UD デジタル 教科書体 NK-R" w:hAnsi="ＭＳ 明朝" w:cs="ＭＳ 明朝" w:hint="eastAsia"/>
                <w:bCs/>
                <w:color w:val="000000"/>
                <w:kern w:val="0"/>
                <w:sz w:val="22"/>
              </w:rPr>
              <w:t>条件付きの作文</w:t>
            </w:r>
            <w:r w:rsidR="00793B98" w:rsidRPr="00EA5CF0">
              <w:rPr>
                <w:rFonts w:ascii="UD デジタル 教科書体 NK-R" w:eastAsia="UD デジタル 教科書体 NK-R" w:hAnsi="ＭＳ 明朝" w:cs="ＭＳ 明朝" w:hint="eastAsia"/>
                <w:bCs/>
                <w:color w:val="000000"/>
                <w:kern w:val="0"/>
                <w:sz w:val="22"/>
              </w:rPr>
              <w:t>」</w:t>
            </w:r>
            <w:r w:rsidR="00712A1D">
              <w:rPr>
                <w:rFonts w:ascii="UD デジタル 教科書体 NK-R" w:eastAsia="UD デジタル 教科書体 NK-R" w:hAnsi="ＭＳ 明朝" w:cs="ＭＳ 明朝" w:hint="eastAsia"/>
                <w:bCs/>
                <w:color w:val="000000"/>
                <w:kern w:val="0"/>
                <w:sz w:val="22"/>
              </w:rPr>
              <w:t>の問題</w:t>
            </w:r>
            <w:r w:rsidRPr="00EA5CF0">
              <w:rPr>
                <w:rFonts w:ascii="UD デジタル 教科書体 NK-R" w:eastAsia="UD デジタル 教科書体 NK-R" w:hAnsi="ＭＳ 明朝" w:cs="ＭＳ 明朝" w:hint="eastAsia"/>
                <w:bCs/>
                <w:color w:val="000000"/>
                <w:kern w:val="0"/>
                <w:sz w:val="22"/>
              </w:rPr>
              <w:t>に課題がみられました。</w:t>
            </w:r>
          </w:p>
          <w:p w14:paraId="00F3260C" w14:textId="147FE648" w:rsidR="00097966" w:rsidRPr="00EA5CF0" w:rsidRDefault="00097966" w:rsidP="00097966">
            <w:pPr>
              <w:autoSpaceDE w:val="0"/>
              <w:autoSpaceDN w:val="0"/>
              <w:adjustRightInd w:val="0"/>
              <w:spacing w:line="320" w:lineRule="exact"/>
              <w:ind w:firstLineChars="100" w:firstLine="220"/>
              <w:jc w:val="left"/>
              <w:rPr>
                <w:rFonts w:ascii="UD デジタル 教科書体 NK-R" w:eastAsia="UD デジタル 教科書体 NK-R" w:hAnsi="ＭＳ 明朝" w:cs="ＭＳ 明朝"/>
                <w:bCs/>
                <w:color w:val="000000"/>
                <w:kern w:val="0"/>
                <w:sz w:val="22"/>
              </w:rPr>
            </w:pPr>
            <w:r w:rsidRPr="00EA5CF0">
              <w:rPr>
                <w:rFonts w:ascii="UD デジタル 教科書体 NK-R" w:eastAsia="UD デジタル 教科書体 NK-R" w:hAnsi="ＭＳ 明朝" w:cs="ＭＳ 明朝" w:hint="eastAsia"/>
                <w:bCs/>
                <w:color w:val="000000"/>
                <w:kern w:val="0"/>
                <w:sz w:val="22"/>
              </w:rPr>
              <w:t>６年生はどの分野も高い正答率でした</w:t>
            </w:r>
            <w:r w:rsidR="00793B98" w:rsidRPr="00EA5CF0">
              <w:rPr>
                <w:rFonts w:ascii="UD デジタル 教科書体 NK-R" w:eastAsia="UD デジタル 教科書体 NK-R" w:hAnsi="ＭＳ 明朝" w:cs="ＭＳ 明朝" w:hint="eastAsia"/>
                <w:bCs/>
                <w:color w:val="000000"/>
                <w:kern w:val="0"/>
                <w:sz w:val="22"/>
              </w:rPr>
              <w:t>。平均は上回っているものの、複数の資料を読み、それぞれの資料の内容を読み取って答える問題が苦手な</w:t>
            </w:r>
            <w:r w:rsidR="00682887">
              <w:rPr>
                <w:rFonts w:ascii="UD デジタル 教科書体 NK-R" w:eastAsia="UD デジタル 教科書体 NK-R" w:hAnsi="ＭＳ 明朝" w:cs="ＭＳ 明朝" w:hint="eastAsia"/>
                <w:bCs/>
                <w:color w:val="000000"/>
                <w:kern w:val="0"/>
                <w:sz w:val="22"/>
              </w:rPr>
              <w:t>傾向がみられ</w:t>
            </w:r>
            <w:r w:rsidR="00793B98" w:rsidRPr="00EA5CF0">
              <w:rPr>
                <w:rFonts w:ascii="UD デジタル 教科書体 NK-R" w:eastAsia="UD デジタル 教科書体 NK-R" w:hAnsi="ＭＳ 明朝" w:cs="ＭＳ 明朝" w:hint="eastAsia"/>
                <w:bCs/>
                <w:color w:val="000000"/>
                <w:kern w:val="0"/>
                <w:sz w:val="22"/>
              </w:rPr>
              <w:t>ました。</w:t>
            </w:r>
          </w:p>
          <w:p w14:paraId="20330BEB" w14:textId="0B04BD7E" w:rsidR="00A50FB5" w:rsidRPr="00EA5CF0" w:rsidRDefault="00793B98" w:rsidP="00EA5CF0">
            <w:pPr>
              <w:autoSpaceDE w:val="0"/>
              <w:autoSpaceDN w:val="0"/>
              <w:adjustRightInd w:val="0"/>
              <w:spacing w:line="320" w:lineRule="exact"/>
              <w:ind w:firstLineChars="100" w:firstLine="220"/>
              <w:jc w:val="left"/>
              <w:rPr>
                <w:rFonts w:ascii="UD デジタル 教科書体 NK-R" w:eastAsia="UD デジタル 教科書体 NK-R" w:hAnsi="ＭＳ 明朝" w:cs="ＭＳ 明朝"/>
                <w:bCs/>
                <w:color w:val="000000"/>
                <w:kern w:val="0"/>
                <w:sz w:val="22"/>
              </w:rPr>
            </w:pPr>
            <w:r w:rsidRPr="00EA5CF0">
              <w:rPr>
                <w:rFonts w:ascii="UD デジタル 教科書体 NK-R" w:eastAsia="UD デジタル 教科書体 NK-R" w:hAnsi="ＭＳ 明朝" w:cs="ＭＳ 明朝" w:hint="eastAsia"/>
                <w:bCs/>
                <w:color w:val="000000"/>
                <w:kern w:val="0"/>
                <w:sz w:val="22"/>
              </w:rPr>
              <w:t>対応としては、漢字の宿題</w:t>
            </w:r>
            <w:r w:rsidR="003E52DB">
              <w:rPr>
                <w:rFonts w:ascii="UD デジタル 教科書体 NK-R" w:eastAsia="UD デジタル 教科書体 NK-R" w:hAnsi="ＭＳ 明朝" w:cs="ＭＳ 明朝" w:hint="eastAsia"/>
                <w:bCs/>
                <w:color w:val="000000"/>
                <w:kern w:val="0"/>
                <w:sz w:val="22"/>
              </w:rPr>
              <w:t>で反復練習をしたり、漢字</w:t>
            </w:r>
            <w:r w:rsidRPr="00EA5CF0">
              <w:rPr>
                <w:rFonts w:ascii="UD デジタル 教科書体 NK-R" w:eastAsia="UD デジタル 教科書体 NK-R" w:hAnsi="ＭＳ 明朝" w:cs="ＭＳ 明朝" w:hint="eastAsia"/>
                <w:bCs/>
                <w:color w:val="000000"/>
                <w:kern w:val="0"/>
                <w:sz w:val="22"/>
              </w:rPr>
              <w:t>テストを行</w:t>
            </w:r>
            <w:r w:rsidR="003E52DB">
              <w:rPr>
                <w:rFonts w:ascii="UD デジタル 教科書体 NK-R" w:eastAsia="UD デジタル 教科書体 NK-R" w:hAnsi="ＭＳ 明朝" w:cs="ＭＳ 明朝" w:hint="eastAsia"/>
                <w:bCs/>
                <w:color w:val="000000"/>
                <w:kern w:val="0"/>
                <w:sz w:val="22"/>
              </w:rPr>
              <w:t>って</w:t>
            </w:r>
            <w:r w:rsidRPr="00EA5CF0">
              <w:rPr>
                <w:rFonts w:ascii="UD デジタル 教科書体 NK-R" w:eastAsia="UD デジタル 教科書体 NK-R" w:hAnsi="ＭＳ 明朝" w:cs="ＭＳ 明朝" w:hint="eastAsia"/>
                <w:bCs/>
                <w:color w:val="000000"/>
                <w:kern w:val="0"/>
                <w:sz w:val="22"/>
              </w:rPr>
              <w:t>定着を確認</w:t>
            </w:r>
            <w:r w:rsidR="00682887">
              <w:rPr>
                <w:rFonts w:ascii="UD デジタル 教科書体 NK-R" w:eastAsia="UD デジタル 教科書体 NK-R" w:hAnsi="ＭＳ 明朝" w:cs="ＭＳ 明朝" w:hint="eastAsia"/>
                <w:bCs/>
                <w:color w:val="000000"/>
                <w:kern w:val="0"/>
                <w:sz w:val="22"/>
              </w:rPr>
              <w:t>したり</w:t>
            </w:r>
            <w:r w:rsidR="003E52DB">
              <w:rPr>
                <w:rFonts w:ascii="UD デジタル 教科書体 NK-R" w:eastAsia="UD デジタル 教科書体 NK-R" w:hAnsi="ＭＳ 明朝" w:cs="ＭＳ 明朝" w:hint="eastAsia"/>
                <w:bCs/>
                <w:color w:val="000000"/>
                <w:kern w:val="0"/>
                <w:sz w:val="22"/>
              </w:rPr>
              <w:t>します。</w:t>
            </w:r>
            <w:r w:rsidRPr="00EA5CF0">
              <w:rPr>
                <w:rFonts w:ascii="UD デジタル 教科書体 NK-R" w:eastAsia="UD デジタル 教科書体 NK-R" w:hAnsi="ＭＳ 明朝" w:cs="ＭＳ 明朝" w:hint="eastAsia"/>
                <w:bCs/>
                <w:color w:val="000000"/>
                <w:kern w:val="0"/>
                <w:sz w:val="22"/>
              </w:rPr>
              <w:t>授業や「朝のスキルタイム」などを利用して条件付き作文に取り組ませるなど、書く活動を充実させていきます。読書や本読みを習慣化し、長文を読む習慣をつけていきます。</w:t>
            </w:r>
          </w:p>
          <w:p w14:paraId="09F0078D" w14:textId="77777777" w:rsidR="00793B98" w:rsidRPr="00EA5CF0" w:rsidRDefault="00793B98" w:rsidP="001C2AD5">
            <w:pPr>
              <w:autoSpaceDE w:val="0"/>
              <w:autoSpaceDN w:val="0"/>
              <w:adjustRightInd w:val="0"/>
              <w:spacing w:line="320" w:lineRule="exact"/>
              <w:jc w:val="left"/>
              <w:rPr>
                <w:rFonts w:ascii="UD デジタル 教科書体 NK-R" w:eastAsia="UD デジタル 教科書体 NK-R" w:hAnsi="ＭＳ 明朝" w:cs="ＭＳ 明朝"/>
                <w:bCs/>
                <w:color w:val="000000"/>
                <w:kern w:val="0"/>
                <w:sz w:val="22"/>
              </w:rPr>
            </w:pPr>
          </w:p>
          <w:p w14:paraId="4EC03D5C" w14:textId="7BB314D4" w:rsidR="000A5C2A" w:rsidRPr="00B25899" w:rsidRDefault="000A5C2A" w:rsidP="001C2AD5">
            <w:pPr>
              <w:autoSpaceDE w:val="0"/>
              <w:autoSpaceDN w:val="0"/>
              <w:adjustRightInd w:val="0"/>
              <w:spacing w:line="320" w:lineRule="exact"/>
              <w:jc w:val="left"/>
              <w:rPr>
                <w:rFonts w:ascii="UD デジタル 教科書体 NK-R" w:eastAsia="UD デジタル 教科書体 NK-R" w:hAnsi="ＭＳ 明朝" w:cs="ＭＳ 明朝"/>
                <w:b/>
                <w:bCs/>
                <w:color w:val="000000"/>
                <w:kern w:val="0"/>
                <w:sz w:val="24"/>
                <w:szCs w:val="24"/>
              </w:rPr>
            </w:pPr>
            <w:r w:rsidRPr="00B25899">
              <w:rPr>
                <w:rFonts w:ascii="UD デジタル 教科書体 NK-R" w:eastAsia="UD デジタル 教科書体 NK-R" w:hAnsi="ＭＳ 明朝" w:cs="ＭＳ 明朝" w:hint="eastAsia"/>
                <w:b/>
                <w:bCs/>
                <w:color w:val="000000"/>
                <w:kern w:val="0"/>
                <w:sz w:val="24"/>
                <w:szCs w:val="24"/>
              </w:rPr>
              <w:t>＜算数＞</w:t>
            </w:r>
          </w:p>
          <w:p w14:paraId="679EF6E7" w14:textId="0DAFB69F" w:rsidR="00A50FB5" w:rsidRPr="00EA5CF0" w:rsidRDefault="00A50FB5" w:rsidP="008C3781">
            <w:pPr>
              <w:autoSpaceDE w:val="0"/>
              <w:autoSpaceDN w:val="0"/>
              <w:adjustRightInd w:val="0"/>
              <w:spacing w:line="320" w:lineRule="exact"/>
              <w:ind w:firstLineChars="100" w:firstLine="220"/>
              <w:jc w:val="left"/>
              <w:rPr>
                <w:rFonts w:ascii="UD デジタル 教科書体 NK-R" w:eastAsia="UD デジタル 教科書体 NK-R" w:hAnsi="ＭＳ 明朝" w:cs="ＭＳ 明朝"/>
                <w:color w:val="000000"/>
                <w:kern w:val="0"/>
                <w:sz w:val="22"/>
              </w:rPr>
            </w:pPr>
            <w:r w:rsidRPr="00EA5CF0">
              <w:rPr>
                <w:rFonts w:ascii="UD デジタル 教科書体 NK-R" w:eastAsia="UD デジタル 教科書体 NK-R" w:hAnsi="ＭＳ 明朝" w:cs="ＭＳ 明朝" w:hint="eastAsia"/>
                <w:color w:val="000000"/>
                <w:kern w:val="0"/>
                <w:sz w:val="22"/>
              </w:rPr>
              <w:t>５年生は</w:t>
            </w:r>
            <w:r w:rsidR="00682887">
              <w:rPr>
                <w:rFonts w:ascii="UD デジタル 教科書体 NK-R" w:eastAsia="UD デジタル 教科書体 NK-R" w:hAnsi="ＭＳ 明朝" w:cs="ＭＳ 明朝" w:hint="eastAsia"/>
                <w:color w:val="000000"/>
                <w:kern w:val="0"/>
                <w:sz w:val="22"/>
              </w:rPr>
              <w:t>、</w:t>
            </w:r>
            <w:r w:rsidR="00FC476F" w:rsidRPr="00EA5CF0">
              <w:rPr>
                <w:rFonts w:ascii="UD デジタル 教科書体 NK-R" w:eastAsia="UD デジタル 教科書体 NK-R" w:hAnsi="ＭＳ 明朝" w:cs="ＭＳ 明朝" w:hint="eastAsia"/>
                <w:color w:val="000000"/>
                <w:kern w:val="0"/>
                <w:sz w:val="22"/>
              </w:rPr>
              <w:t>市平均は大きく上回っていました</w:t>
            </w:r>
            <w:r w:rsidRPr="00EA5CF0">
              <w:rPr>
                <w:rFonts w:ascii="UD デジタル 教科書体 NK-R" w:eastAsia="UD デジタル 教科書体 NK-R" w:hAnsi="ＭＳ 明朝" w:cs="ＭＳ 明朝" w:hint="eastAsia"/>
                <w:color w:val="000000"/>
                <w:kern w:val="0"/>
                <w:sz w:val="22"/>
              </w:rPr>
              <w:t>。6年生は全国平均を１０ポイント以上上回っていました。</w:t>
            </w:r>
          </w:p>
          <w:p w14:paraId="7D3352C7" w14:textId="11C7D27C" w:rsidR="00EA5CF0" w:rsidRPr="00EA5CF0" w:rsidRDefault="00FC476F" w:rsidP="008C3781">
            <w:pPr>
              <w:autoSpaceDE w:val="0"/>
              <w:autoSpaceDN w:val="0"/>
              <w:adjustRightInd w:val="0"/>
              <w:spacing w:line="320" w:lineRule="exact"/>
              <w:ind w:firstLineChars="100" w:firstLine="220"/>
              <w:jc w:val="left"/>
              <w:rPr>
                <w:rFonts w:ascii="UD デジタル 教科書体 NK-R" w:eastAsia="UD デジタル 教科書体 NK-R" w:hAnsi="ＭＳ 明朝" w:cs="ＭＳ 明朝"/>
                <w:bCs/>
                <w:color w:val="000000"/>
                <w:kern w:val="0"/>
                <w:sz w:val="22"/>
              </w:rPr>
            </w:pPr>
            <w:r w:rsidRPr="00EA5CF0">
              <w:rPr>
                <w:rFonts w:ascii="UD デジタル 教科書体 NK-R" w:eastAsia="UD デジタル 教科書体 NK-R" w:hAnsi="ＭＳ 明朝" w:cs="ＭＳ 明朝" w:hint="eastAsia"/>
                <w:color w:val="000000"/>
                <w:kern w:val="0"/>
                <w:sz w:val="22"/>
              </w:rPr>
              <w:t>５年生は、</w:t>
            </w:r>
            <w:r w:rsidR="008C3781" w:rsidRPr="00EA5CF0">
              <w:rPr>
                <w:rFonts w:ascii="UD デジタル 教科書体 NK-R" w:eastAsia="UD デジタル 教科書体 NK-R" w:hAnsi="ＭＳ 明朝" w:cs="ＭＳ 明朝" w:hint="eastAsia"/>
                <w:color w:val="000000"/>
                <w:kern w:val="0"/>
                <w:sz w:val="22"/>
              </w:rPr>
              <w:t>「面積を求める」「小数点の移動」の問題の</w:t>
            </w:r>
            <w:r w:rsidR="008C3781" w:rsidRPr="00EA5CF0">
              <w:rPr>
                <w:rFonts w:ascii="UD デジタル 教科書体 NK-R" w:eastAsia="UD デジタル 教科書体 NK-R" w:hAnsi="ＭＳ 明朝" w:cs="ＭＳ 明朝" w:hint="eastAsia"/>
                <w:bCs/>
                <w:color w:val="000000"/>
                <w:kern w:val="0"/>
                <w:sz w:val="22"/>
              </w:rPr>
              <w:t>正答率が高い結果になっていま</w:t>
            </w:r>
            <w:r w:rsidR="00682887">
              <w:rPr>
                <w:rFonts w:ascii="UD デジタル 教科書体 NK-R" w:eastAsia="UD デジタル 教科書体 NK-R" w:hAnsi="ＭＳ 明朝" w:cs="ＭＳ 明朝" w:hint="eastAsia"/>
                <w:bCs/>
                <w:color w:val="000000"/>
                <w:kern w:val="0"/>
                <w:sz w:val="22"/>
              </w:rPr>
              <w:t>した</w:t>
            </w:r>
            <w:r w:rsidR="008C3781" w:rsidRPr="00EA5CF0">
              <w:rPr>
                <w:rFonts w:ascii="UD デジタル 教科書体 NK-R" w:eastAsia="UD デジタル 教科書体 NK-R" w:hAnsi="ＭＳ 明朝" w:cs="ＭＳ 明朝" w:hint="eastAsia"/>
                <w:bCs/>
                <w:color w:val="000000"/>
                <w:kern w:val="0"/>
                <w:sz w:val="22"/>
              </w:rPr>
              <w:t>。「作図」や「割合」の正答率が低く、「角度」の問題では、無回答が</w:t>
            </w:r>
            <w:r w:rsidR="00EA5CF0" w:rsidRPr="00EA5CF0">
              <w:rPr>
                <w:rFonts w:ascii="UD デジタル 教科書体 NK-R" w:eastAsia="UD デジタル 教科書体 NK-R" w:hAnsi="ＭＳ 明朝" w:cs="ＭＳ 明朝" w:hint="eastAsia"/>
                <w:bCs/>
                <w:color w:val="000000"/>
                <w:kern w:val="0"/>
                <w:sz w:val="22"/>
              </w:rPr>
              <w:t>多い結果になっていま</w:t>
            </w:r>
            <w:r w:rsidR="00682887">
              <w:rPr>
                <w:rFonts w:ascii="UD デジタル 教科書体 NK-R" w:eastAsia="UD デジタル 教科書体 NK-R" w:hAnsi="ＭＳ 明朝" w:cs="ＭＳ 明朝" w:hint="eastAsia"/>
                <w:bCs/>
                <w:color w:val="000000"/>
                <w:kern w:val="0"/>
                <w:sz w:val="22"/>
              </w:rPr>
              <w:t>した</w:t>
            </w:r>
            <w:r w:rsidR="00EA5CF0" w:rsidRPr="00EA5CF0">
              <w:rPr>
                <w:rFonts w:ascii="UD デジタル 教科書体 NK-R" w:eastAsia="UD デジタル 教科書体 NK-R" w:hAnsi="ＭＳ 明朝" w:cs="ＭＳ 明朝" w:hint="eastAsia"/>
                <w:bCs/>
                <w:color w:val="000000"/>
                <w:kern w:val="0"/>
                <w:sz w:val="22"/>
              </w:rPr>
              <w:t>。</w:t>
            </w:r>
          </w:p>
          <w:p w14:paraId="0F8B2E5D" w14:textId="16872C53" w:rsidR="00EA5CF0" w:rsidRDefault="00EA5CF0" w:rsidP="008C3781">
            <w:pPr>
              <w:autoSpaceDE w:val="0"/>
              <w:autoSpaceDN w:val="0"/>
              <w:adjustRightInd w:val="0"/>
              <w:spacing w:line="320" w:lineRule="exact"/>
              <w:ind w:firstLineChars="100" w:firstLine="220"/>
              <w:jc w:val="left"/>
              <w:rPr>
                <w:rFonts w:ascii="UD デジタル 教科書体 NK-R" w:eastAsia="UD デジタル 教科書体 NK-R" w:hAnsi="ＭＳ 明朝" w:cs="ＭＳ 明朝"/>
                <w:color w:val="000000"/>
                <w:kern w:val="0"/>
                <w:sz w:val="22"/>
              </w:rPr>
            </w:pPr>
            <w:r w:rsidRPr="00EA5CF0">
              <w:rPr>
                <w:rFonts w:ascii="UD デジタル 教科書体 NK-R" w:eastAsia="UD デジタル 教科書体 NK-R" w:hAnsi="ＭＳ 明朝" w:cs="ＭＳ 明朝" w:hint="eastAsia"/>
                <w:color w:val="000000"/>
                <w:kern w:val="0"/>
                <w:sz w:val="22"/>
              </w:rPr>
              <w:t>６年生は、基本の問題が正答率が高く、日頃から学習に対する姿勢の良さが伺えます。しかし、10％増量を１．１倍ではなく、０．１倍と考えるなど、『もとにする数』の意味が理解できていなかったり、数直線上に示された数を分数で表すことができな</w:t>
            </w:r>
            <w:r w:rsidR="00682887">
              <w:rPr>
                <w:rFonts w:ascii="UD デジタル 教科書体 NK-R" w:eastAsia="UD デジタル 教科書体 NK-R" w:hAnsi="ＭＳ 明朝" w:cs="ＭＳ 明朝" w:hint="eastAsia"/>
                <w:color w:val="000000"/>
                <w:kern w:val="0"/>
                <w:sz w:val="22"/>
              </w:rPr>
              <w:t>かったりする</w:t>
            </w:r>
            <w:r w:rsidRPr="00EA5CF0">
              <w:rPr>
                <w:rFonts w:ascii="UD デジタル 教科書体 NK-R" w:eastAsia="UD デジタル 教科書体 NK-R" w:hAnsi="ＭＳ 明朝" w:cs="ＭＳ 明朝" w:hint="eastAsia"/>
                <w:color w:val="000000"/>
                <w:kern w:val="0"/>
                <w:sz w:val="22"/>
              </w:rPr>
              <w:t>など、数量感覚が弱い傾向が見られました。</w:t>
            </w:r>
          </w:p>
          <w:p w14:paraId="7E173A08" w14:textId="0F4159B1" w:rsidR="00EA5CF0" w:rsidRPr="00EA5CF0" w:rsidRDefault="00EA5CF0" w:rsidP="008C3781">
            <w:pPr>
              <w:autoSpaceDE w:val="0"/>
              <w:autoSpaceDN w:val="0"/>
              <w:adjustRightInd w:val="0"/>
              <w:spacing w:line="320" w:lineRule="exact"/>
              <w:ind w:firstLineChars="100" w:firstLine="220"/>
              <w:jc w:val="left"/>
              <w:rPr>
                <w:rFonts w:ascii="UD デジタル 教科書体 NK-R" w:eastAsia="UD デジタル 教科書体 NK-R" w:hAnsi="ＭＳ 明朝" w:cs="ＭＳ 明朝"/>
                <w:color w:val="000000"/>
                <w:kern w:val="0"/>
                <w:sz w:val="22"/>
              </w:rPr>
            </w:pPr>
            <w:r>
              <w:rPr>
                <w:rFonts w:ascii="UD デジタル 教科書体 NK-R" w:eastAsia="UD デジタル 教科書体 NK-R" w:hAnsi="ＭＳ 明朝" w:cs="ＭＳ 明朝" w:hint="eastAsia"/>
                <w:color w:val="000000"/>
                <w:kern w:val="0"/>
                <w:sz w:val="22"/>
              </w:rPr>
              <w:t>対応としては、</w:t>
            </w:r>
            <w:r w:rsidR="003E52DB">
              <w:rPr>
                <w:rFonts w:ascii="UD デジタル 教科書体 NK-R" w:eastAsia="UD デジタル 教科書体 NK-R" w:hAnsi="ＭＳ 明朝" w:cs="ＭＳ 明朝" w:hint="eastAsia"/>
                <w:color w:val="000000"/>
                <w:kern w:val="0"/>
                <w:sz w:val="22"/>
              </w:rPr>
              <w:t>数の概念の理解や計算力等の基礎基本の定着をはかります。そのうえで、論理的思考や作図など、課題となっている単元や問題について授業を工夫したり、復習に取り組んだりしていきます。</w:t>
            </w:r>
          </w:p>
          <w:p w14:paraId="6C144C81" w14:textId="591AA122" w:rsidR="00FC476F" w:rsidRPr="003E52DB" w:rsidRDefault="00FC476F" w:rsidP="003E52DB">
            <w:pPr>
              <w:autoSpaceDE w:val="0"/>
              <w:autoSpaceDN w:val="0"/>
              <w:adjustRightInd w:val="0"/>
              <w:spacing w:line="320" w:lineRule="exact"/>
              <w:ind w:firstLineChars="100" w:firstLine="220"/>
              <w:jc w:val="left"/>
              <w:rPr>
                <w:rFonts w:ascii="UD デジタル 教科書体 NK-R" w:eastAsia="UD デジタル 教科書体 NK-R" w:hAnsi="ＭＳ 明朝" w:cs="ＭＳ 明朝"/>
                <w:color w:val="000000"/>
                <w:kern w:val="0"/>
                <w:sz w:val="22"/>
              </w:rPr>
            </w:pPr>
            <w:r w:rsidRPr="00EA5CF0">
              <w:rPr>
                <w:rFonts w:ascii="UD デジタル 教科書体 NK-R" w:eastAsia="UD デジタル 教科書体 NK-R" w:hAnsi="ＭＳ 明朝" w:cs="ＭＳ 明朝" w:hint="eastAsia"/>
                <w:color w:val="000000"/>
                <w:kern w:val="0"/>
                <w:sz w:val="22"/>
              </w:rPr>
              <w:t xml:space="preserve">　 　　</w:t>
            </w:r>
          </w:p>
          <w:p w14:paraId="04689795" w14:textId="02B810D9" w:rsidR="000A5C2A" w:rsidRPr="000A03DF" w:rsidRDefault="000A5C2A" w:rsidP="001C2AD5">
            <w:pPr>
              <w:autoSpaceDE w:val="0"/>
              <w:autoSpaceDN w:val="0"/>
              <w:adjustRightInd w:val="0"/>
              <w:spacing w:line="320" w:lineRule="exact"/>
              <w:jc w:val="left"/>
              <w:rPr>
                <w:rFonts w:ascii="UD デジタル 教科書体 NK-R" w:eastAsia="UD デジタル 教科書体 NK-R" w:hAnsi="ＭＳ 明朝" w:cs="ＭＳ 明朝"/>
                <w:b/>
                <w:bCs/>
                <w:color w:val="000000"/>
                <w:kern w:val="0"/>
                <w:sz w:val="24"/>
                <w:szCs w:val="24"/>
              </w:rPr>
            </w:pPr>
            <w:r w:rsidRPr="000A03DF">
              <w:rPr>
                <w:rFonts w:ascii="UD デジタル 教科書体 NK-R" w:eastAsia="UD デジタル 教科書体 NK-R" w:hAnsi="ＭＳ 明朝" w:cs="ＭＳ 明朝" w:hint="eastAsia"/>
                <w:b/>
                <w:bCs/>
                <w:color w:val="000000"/>
                <w:kern w:val="0"/>
                <w:sz w:val="24"/>
                <w:szCs w:val="24"/>
              </w:rPr>
              <w:t>＜生活</w:t>
            </w:r>
            <w:r w:rsidR="00C92509">
              <w:rPr>
                <w:rFonts w:ascii="UD デジタル 教科書体 NK-R" w:eastAsia="UD デジタル 教科書体 NK-R" w:hAnsi="ＭＳ 明朝" w:cs="ＭＳ 明朝" w:hint="eastAsia"/>
                <w:b/>
                <w:bCs/>
                <w:color w:val="000000"/>
                <w:kern w:val="0"/>
                <w:sz w:val="24"/>
                <w:szCs w:val="24"/>
              </w:rPr>
              <w:t>習慣</w:t>
            </w:r>
            <w:r w:rsidRPr="000A03DF">
              <w:rPr>
                <w:rFonts w:ascii="UD デジタル 教科書体 NK-R" w:eastAsia="UD デジタル 教科書体 NK-R" w:hAnsi="ＭＳ 明朝" w:cs="ＭＳ 明朝" w:hint="eastAsia"/>
                <w:b/>
                <w:bCs/>
                <w:color w:val="000000"/>
                <w:kern w:val="0"/>
                <w:sz w:val="24"/>
                <w:szCs w:val="24"/>
              </w:rPr>
              <w:t>状況調査＞</w:t>
            </w:r>
          </w:p>
          <w:p w14:paraId="6AE2F5E8" w14:textId="1CF43D13" w:rsidR="009E0F23" w:rsidRPr="00EA5CF0" w:rsidRDefault="003E52DB" w:rsidP="00712A1D">
            <w:pPr>
              <w:autoSpaceDE w:val="0"/>
              <w:autoSpaceDN w:val="0"/>
              <w:adjustRightInd w:val="0"/>
              <w:spacing w:line="320" w:lineRule="exact"/>
              <w:ind w:firstLineChars="100" w:firstLine="220"/>
              <w:jc w:val="left"/>
              <w:rPr>
                <w:rFonts w:ascii="UD デジタル 教科書体 NK-R" w:eastAsia="UD デジタル 教科書体 NK-R" w:hAnsi="ＭＳ 明朝" w:cs="ＭＳ 明朝"/>
                <w:color w:val="000000"/>
                <w:kern w:val="0"/>
                <w:sz w:val="22"/>
              </w:rPr>
            </w:pPr>
            <w:r>
              <w:rPr>
                <w:rFonts w:ascii="UD デジタル 教科書体 NK-R" w:eastAsia="UD デジタル 教科書体 NK-R" w:hAnsi="ＭＳ 明朝" w:cs="ＭＳ 明朝" w:hint="eastAsia"/>
                <w:color w:val="000000"/>
                <w:kern w:val="0"/>
                <w:sz w:val="22"/>
              </w:rPr>
              <w:t>全体的に、</w:t>
            </w:r>
            <w:r w:rsidR="00A50FB5" w:rsidRPr="00EA5CF0">
              <w:rPr>
                <w:rFonts w:ascii="UD デジタル 教科書体 NK-R" w:eastAsia="UD デジタル 教科書体 NK-R" w:hAnsi="ＭＳ 明朝" w:cs="ＭＳ 明朝" w:hint="eastAsia"/>
                <w:color w:val="000000"/>
                <w:kern w:val="0"/>
                <w:sz w:val="22"/>
              </w:rPr>
              <w:t>「学級の絆」</w:t>
            </w:r>
            <w:r w:rsidR="008B3B65" w:rsidRPr="00EA5CF0">
              <w:rPr>
                <w:rFonts w:ascii="UD デジタル 教科書体 NK-R" w:eastAsia="UD デジタル 教科書体 NK-R" w:hAnsi="ＭＳ 明朝" w:cs="ＭＳ 明朝" w:hint="eastAsia"/>
                <w:color w:val="000000"/>
                <w:kern w:val="0"/>
                <w:sz w:val="22"/>
              </w:rPr>
              <w:t>「学級の規範意識」「先生のささえ」</w:t>
            </w:r>
            <w:r w:rsidR="00A50FB5" w:rsidRPr="00EA5CF0">
              <w:rPr>
                <w:rFonts w:ascii="UD デジタル 教科書体 NK-R" w:eastAsia="UD デジタル 教科書体 NK-R" w:hAnsi="ＭＳ 明朝" w:cs="ＭＳ 明朝"/>
                <w:color w:val="000000"/>
                <w:kern w:val="0"/>
                <w:sz w:val="22"/>
              </w:rPr>
              <w:t>についての</w:t>
            </w:r>
            <w:r w:rsidR="00A50FB5" w:rsidRPr="00EA5CF0">
              <w:rPr>
                <w:rFonts w:ascii="UD デジタル 教科書体 NK-R" w:eastAsia="UD デジタル 教科書体 NK-R" w:hAnsi="ＭＳ 明朝" w:cs="ＭＳ 明朝" w:hint="eastAsia"/>
                <w:color w:val="000000"/>
                <w:kern w:val="0"/>
                <w:sz w:val="22"/>
              </w:rPr>
              <w:t>ポイントが高い</w:t>
            </w:r>
            <w:r w:rsidR="00712A1D">
              <w:rPr>
                <w:rFonts w:ascii="UD デジタル 教科書体 NK-R" w:eastAsia="UD デジタル 教科書体 NK-R" w:hAnsi="ＭＳ 明朝" w:cs="ＭＳ 明朝" w:hint="eastAsia"/>
                <w:color w:val="000000"/>
                <w:kern w:val="0"/>
                <w:sz w:val="22"/>
              </w:rPr>
              <w:t>結果になりました</w:t>
            </w:r>
            <w:r w:rsidR="00A50FB5" w:rsidRPr="00EA5CF0">
              <w:rPr>
                <w:rFonts w:ascii="UD デジタル 教科書体 NK-R" w:eastAsia="UD デジタル 教科書体 NK-R" w:hAnsi="ＭＳ 明朝" w:cs="ＭＳ 明朝"/>
                <w:color w:val="000000"/>
                <w:kern w:val="0"/>
                <w:sz w:val="22"/>
              </w:rPr>
              <w:t>。</w:t>
            </w:r>
            <w:r w:rsidR="00097966" w:rsidRPr="00EA5CF0">
              <w:rPr>
                <w:rFonts w:ascii="UD デジタル 教科書体 NK-R" w:eastAsia="UD デジタル 教科書体 NK-R" w:hAnsi="ＭＳ 明朝" w:cs="ＭＳ 明朝" w:hint="eastAsia"/>
                <w:color w:val="000000"/>
                <w:kern w:val="0"/>
                <w:sz w:val="22"/>
              </w:rPr>
              <w:t>集団生活の中で、きちんとルールを守ろうという意識が高く、</w:t>
            </w:r>
            <w:r w:rsidR="00A50FB5" w:rsidRPr="00EA5CF0">
              <w:rPr>
                <w:rFonts w:ascii="UD デジタル 教科書体 NK-R" w:eastAsia="UD デジタル 教科書体 NK-R" w:hAnsi="ＭＳ 明朝" w:cs="ＭＳ 明朝"/>
                <w:color w:val="000000"/>
                <w:kern w:val="0"/>
                <w:sz w:val="22"/>
              </w:rPr>
              <w:t>友達</w:t>
            </w:r>
            <w:r w:rsidR="00682887">
              <w:rPr>
                <w:rFonts w:ascii="UD デジタル 教科書体 NK-R" w:eastAsia="UD デジタル 教科書体 NK-R" w:hAnsi="ＭＳ 明朝" w:cs="ＭＳ 明朝" w:hint="eastAsia"/>
                <w:color w:val="000000"/>
                <w:kern w:val="0"/>
                <w:sz w:val="22"/>
              </w:rPr>
              <w:t>となかよく</w:t>
            </w:r>
            <w:r w:rsidR="00A50FB5" w:rsidRPr="00EA5CF0">
              <w:rPr>
                <w:rFonts w:ascii="UD デジタル 教科書体 NK-R" w:eastAsia="UD デジタル 教科書体 NK-R" w:hAnsi="ＭＳ 明朝" w:cs="ＭＳ 明朝"/>
                <w:color w:val="000000"/>
                <w:kern w:val="0"/>
                <w:sz w:val="22"/>
              </w:rPr>
              <w:t>助け</w:t>
            </w:r>
            <w:r w:rsidR="00682887">
              <w:rPr>
                <w:rFonts w:ascii="UD デジタル 教科書体 NK-R" w:eastAsia="UD デジタル 教科書体 NK-R" w:hAnsi="ＭＳ 明朝" w:cs="ＭＳ 明朝" w:hint="eastAsia"/>
                <w:color w:val="000000"/>
                <w:kern w:val="0"/>
                <w:sz w:val="22"/>
              </w:rPr>
              <w:t>合おうとする学級の</w:t>
            </w:r>
            <w:r w:rsidR="00A50FB5" w:rsidRPr="00EA5CF0">
              <w:rPr>
                <w:rFonts w:ascii="UD デジタル 教科書体 NK-R" w:eastAsia="UD デジタル 教科書体 NK-R" w:hAnsi="ＭＳ 明朝" w:cs="ＭＳ 明朝" w:hint="eastAsia"/>
                <w:color w:val="000000"/>
                <w:kern w:val="0"/>
                <w:sz w:val="22"/>
              </w:rPr>
              <w:t>雰囲気</w:t>
            </w:r>
            <w:r w:rsidR="00097966" w:rsidRPr="00EA5CF0">
              <w:rPr>
                <w:rFonts w:ascii="UD デジタル 教科書体 NK-R" w:eastAsia="UD デジタル 教科書体 NK-R" w:hAnsi="ＭＳ 明朝" w:cs="ＭＳ 明朝" w:hint="eastAsia"/>
                <w:color w:val="000000"/>
                <w:kern w:val="0"/>
                <w:sz w:val="22"/>
              </w:rPr>
              <w:t>が</w:t>
            </w:r>
            <w:r w:rsidR="00712A1D">
              <w:rPr>
                <w:rFonts w:ascii="UD デジタル 教科書体 NK-R" w:eastAsia="UD デジタル 教科書体 NK-R" w:hAnsi="ＭＳ 明朝" w:cs="ＭＳ 明朝" w:hint="eastAsia"/>
                <w:color w:val="000000"/>
                <w:kern w:val="0"/>
                <w:sz w:val="22"/>
              </w:rPr>
              <w:t>感じられま</w:t>
            </w:r>
            <w:r w:rsidR="00682887">
              <w:rPr>
                <w:rFonts w:ascii="UD デジタル 教科書体 NK-R" w:eastAsia="UD デジタル 教科書体 NK-R" w:hAnsi="ＭＳ 明朝" w:cs="ＭＳ 明朝" w:hint="eastAsia"/>
                <w:color w:val="000000"/>
                <w:kern w:val="0"/>
                <w:sz w:val="22"/>
              </w:rPr>
              <w:t>した</w:t>
            </w:r>
            <w:r w:rsidR="00712A1D">
              <w:rPr>
                <w:rFonts w:ascii="UD デジタル 教科書体 NK-R" w:eastAsia="UD デジタル 教科書体 NK-R" w:hAnsi="ＭＳ 明朝" w:cs="ＭＳ 明朝" w:hint="eastAsia"/>
                <w:color w:val="000000"/>
                <w:kern w:val="0"/>
                <w:sz w:val="22"/>
              </w:rPr>
              <w:t>。</w:t>
            </w:r>
            <w:r w:rsidR="008B3B65" w:rsidRPr="00EA5CF0">
              <w:rPr>
                <w:rFonts w:ascii="UD デジタル 教科書体 NK-R" w:eastAsia="UD デジタル 教科書体 NK-R" w:hAnsi="ＭＳ 明朝" w:cs="ＭＳ 明朝" w:hint="eastAsia"/>
                <w:color w:val="000000"/>
                <w:kern w:val="0"/>
                <w:sz w:val="22"/>
              </w:rPr>
              <w:t>また、教師に対する信頼度も高く、</w:t>
            </w:r>
            <w:r w:rsidR="009E0F23" w:rsidRPr="00EA5CF0">
              <w:rPr>
                <w:rFonts w:ascii="UD デジタル 教科書体 NK-R" w:eastAsia="UD デジタル 教科書体 NK-R" w:hAnsi="ＭＳ 明朝" w:cs="ＭＳ 明朝" w:hint="eastAsia"/>
                <w:color w:val="000000"/>
                <w:kern w:val="0"/>
                <w:sz w:val="22"/>
              </w:rPr>
              <w:t>教室で</w:t>
            </w:r>
            <w:r w:rsidR="009E0F23" w:rsidRPr="00EA5CF0">
              <w:rPr>
                <w:rFonts w:ascii="UD デジタル 教科書体 NK-R" w:eastAsia="UD デジタル 教科書体 NK-R" w:hAnsi="ＭＳ 明朝" w:cs="ＭＳ 明朝"/>
                <w:color w:val="000000"/>
                <w:kern w:val="0"/>
                <w:sz w:val="22"/>
              </w:rPr>
              <w:t>安心</w:t>
            </w:r>
            <w:r w:rsidR="00712A1D">
              <w:rPr>
                <w:rFonts w:ascii="UD デジタル 教科書体 NK-R" w:eastAsia="UD デジタル 教科書体 NK-R" w:hAnsi="ＭＳ 明朝" w:cs="ＭＳ 明朝" w:hint="eastAsia"/>
                <w:color w:val="000000"/>
                <w:kern w:val="0"/>
                <w:sz w:val="22"/>
              </w:rPr>
              <w:t>して学習</w:t>
            </w:r>
            <w:r w:rsidR="00C92509">
              <w:rPr>
                <w:rFonts w:ascii="UD デジタル 教科書体 NK-R" w:eastAsia="UD デジタル 教科書体 NK-R" w:hAnsi="ＭＳ 明朝" w:cs="ＭＳ 明朝" w:hint="eastAsia"/>
                <w:color w:val="000000"/>
                <w:kern w:val="0"/>
                <w:sz w:val="22"/>
              </w:rPr>
              <w:t>や</w:t>
            </w:r>
            <w:r w:rsidR="00712A1D">
              <w:rPr>
                <w:rFonts w:ascii="UD デジタル 教科書体 NK-R" w:eastAsia="UD デジタル 教科書体 NK-R" w:hAnsi="ＭＳ 明朝" w:cs="ＭＳ 明朝" w:hint="eastAsia"/>
                <w:color w:val="000000"/>
                <w:kern w:val="0"/>
                <w:sz w:val="22"/>
              </w:rPr>
              <w:t>生活ができている</w:t>
            </w:r>
            <w:r w:rsidR="009E0F23" w:rsidRPr="00EA5CF0">
              <w:rPr>
                <w:rFonts w:ascii="UD デジタル 教科書体 NK-R" w:eastAsia="UD デジタル 教科書体 NK-R" w:hAnsi="ＭＳ 明朝" w:cs="ＭＳ 明朝" w:hint="eastAsia"/>
                <w:color w:val="000000"/>
                <w:kern w:val="0"/>
                <w:sz w:val="22"/>
              </w:rPr>
              <w:t>児童</w:t>
            </w:r>
            <w:r w:rsidR="00C92509">
              <w:rPr>
                <w:rFonts w:ascii="UD デジタル 教科書体 NK-R" w:eastAsia="UD デジタル 教科書体 NK-R" w:hAnsi="ＭＳ 明朝" w:cs="ＭＳ 明朝" w:hint="eastAsia"/>
                <w:color w:val="000000"/>
                <w:kern w:val="0"/>
                <w:sz w:val="22"/>
              </w:rPr>
              <w:t>が</w:t>
            </w:r>
            <w:r w:rsidR="009E0F23" w:rsidRPr="00EA5CF0">
              <w:rPr>
                <w:rFonts w:ascii="UD デジタル 教科書体 NK-R" w:eastAsia="UD デジタル 教科書体 NK-R" w:hAnsi="ＭＳ 明朝" w:cs="ＭＳ 明朝" w:hint="eastAsia"/>
                <w:color w:val="000000"/>
                <w:kern w:val="0"/>
                <w:sz w:val="22"/>
              </w:rPr>
              <w:t>多くい</w:t>
            </w:r>
            <w:r w:rsidR="00712A1D">
              <w:rPr>
                <w:rFonts w:ascii="UD デジタル 教科書体 NK-R" w:eastAsia="UD デジタル 教科書体 NK-R" w:hAnsi="ＭＳ 明朝" w:cs="ＭＳ 明朝" w:hint="eastAsia"/>
                <w:color w:val="000000"/>
                <w:kern w:val="0"/>
                <w:sz w:val="22"/>
              </w:rPr>
              <w:t>ると思われます</w:t>
            </w:r>
            <w:r w:rsidR="009E0F23" w:rsidRPr="00EA5CF0">
              <w:rPr>
                <w:rFonts w:ascii="UD デジタル 教科書体 NK-R" w:eastAsia="UD デジタル 教科書体 NK-R" w:hAnsi="ＭＳ 明朝" w:cs="ＭＳ 明朝" w:hint="eastAsia"/>
                <w:color w:val="000000"/>
                <w:kern w:val="0"/>
                <w:sz w:val="22"/>
              </w:rPr>
              <w:t>。</w:t>
            </w:r>
          </w:p>
          <w:p w14:paraId="34ABC032" w14:textId="38FD8095" w:rsidR="009E0F23" w:rsidRDefault="009E0F23" w:rsidP="00097966">
            <w:pPr>
              <w:autoSpaceDE w:val="0"/>
              <w:autoSpaceDN w:val="0"/>
              <w:adjustRightInd w:val="0"/>
              <w:spacing w:line="320" w:lineRule="exact"/>
              <w:ind w:firstLineChars="100" w:firstLine="220"/>
              <w:jc w:val="left"/>
              <w:rPr>
                <w:rFonts w:ascii="UD デジタル 教科書体 NK-R" w:eastAsia="UD デジタル 教科書体 NK-R" w:hAnsi="ＭＳ 明朝" w:cs="ＭＳ 明朝"/>
                <w:color w:val="000000"/>
                <w:kern w:val="0"/>
                <w:sz w:val="22"/>
              </w:rPr>
            </w:pPr>
            <w:r>
              <w:rPr>
                <w:rFonts w:ascii="UD デジタル 教科書体 NK-R" w:eastAsia="UD デジタル 教科書体 NK-R" w:hAnsi="ＭＳ 明朝" w:cs="ＭＳ 明朝" w:hint="eastAsia"/>
                <w:color w:val="000000"/>
                <w:kern w:val="0"/>
                <w:sz w:val="22"/>
              </w:rPr>
              <w:t>一方で</w:t>
            </w:r>
            <w:r w:rsidR="00712A1D">
              <w:rPr>
                <w:rFonts w:ascii="UD デジタル 教科書体 NK-R" w:eastAsia="UD デジタル 教科書体 NK-R" w:hAnsi="ＭＳ 明朝" w:cs="ＭＳ 明朝" w:hint="eastAsia"/>
                <w:color w:val="000000"/>
                <w:kern w:val="0"/>
                <w:sz w:val="22"/>
              </w:rPr>
              <w:t>、</w:t>
            </w:r>
            <w:r w:rsidR="00C1181A">
              <w:rPr>
                <w:rFonts w:ascii="UD デジタル 教科書体 NK-R" w:eastAsia="UD デジタル 教科書体 NK-R" w:hAnsi="ＭＳ 明朝" w:cs="ＭＳ 明朝" w:hint="eastAsia"/>
                <w:color w:val="000000"/>
                <w:kern w:val="0"/>
                <w:sz w:val="22"/>
              </w:rPr>
              <w:t>学習時間が短かったり、疑問に思ったことを調べる意欲</w:t>
            </w:r>
            <w:r w:rsidR="00097966">
              <w:rPr>
                <w:rFonts w:ascii="UD デジタル 教科書体 NK-R" w:eastAsia="UD デジタル 教科書体 NK-R" w:hAnsi="ＭＳ 明朝" w:cs="ＭＳ 明朝" w:hint="eastAsia"/>
                <w:color w:val="000000"/>
                <w:kern w:val="0"/>
                <w:sz w:val="22"/>
              </w:rPr>
              <w:t>や</w:t>
            </w:r>
            <w:r w:rsidR="00C1181A">
              <w:rPr>
                <w:rFonts w:ascii="UD デジタル 教科書体 NK-R" w:eastAsia="UD デジタル 教科書体 NK-R" w:hAnsi="ＭＳ 明朝" w:cs="ＭＳ 明朝" w:hint="eastAsia"/>
                <w:color w:val="000000"/>
                <w:kern w:val="0"/>
                <w:sz w:val="22"/>
              </w:rPr>
              <w:t>学習意欲が低</w:t>
            </w:r>
            <w:r w:rsidR="00712A1D">
              <w:rPr>
                <w:rFonts w:ascii="UD デジタル 教科書体 NK-R" w:eastAsia="UD デジタル 教科書体 NK-R" w:hAnsi="ＭＳ 明朝" w:cs="ＭＳ 明朝" w:hint="eastAsia"/>
                <w:color w:val="000000"/>
                <w:kern w:val="0"/>
                <w:sz w:val="22"/>
              </w:rPr>
              <w:t>かったりする</w:t>
            </w:r>
            <w:r w:rsidR="00C1181A">
              <w:rPr>
                <w:rFonts w:ascii="UD デジタル 教科書体 NK-R" w:eastAsia="UD デジタル 教科書体 NK-R" w:hAnsi="ＭＳ 明朝" w:cs="ＭＳ 明朝" w:hint="eastAsia"/>
                <w:color w:val="000000"/>
                <w:kern w:val="0"/>
                <w:sz w:val="22"/>
              </w:rPr>
              <w:t>傾向</w:t>
            </w:r>
            <w:r w:rsidR="00712A1D">
              <w:rPr>
                <w:rFonts w:ascii="UD デジタル 教科書体 NK-R" w:eastAsia="UD デジタル 教科書体 NK-R" w:hAnsi="ＭＳ 明朝" w:cs="ＭＳ 明朝" w:hint="eastAsia"/>
                <w:color w:val="000000"/>
                <w:kern w:val="0"/>
                <w:sz w:val="22"/>
              </w:rPr>
              <w:t>が</w:t>
            </w:r>
            <w:r w:rsidR="00C1181A">
              <w:rPr>
                <w:rFonts w:ascii="UD デジタル 教科書体 NK-R" w:eastAsia="UD デジタル 教科書体 NK-R" w:hAnsi="ＭＳ 明朝" w:cs="ＭＳ 明朝" w:hint="eastAsia"/>
                <w:color w:val="000000"/>
                <w:kern w:val="0"/>
                <w:sz w:val="22"/>
              </w:rPr>
              <w:t>あり</w:t>
            </w:r>
            <w:r w:rsidR="00097966">
              <w:rPr>
                <w:rFonts w:ascii="UD デジタル 教科書体 NK-R" w:eastAsia="UD デジタル 教科書体 NK-R" w:hAnsi="ＭＳ 明朝" w:cs="ＭＳ 明朝" w:hint="eastAsia"/>
                <w:color w:val="000000"/>
                <w:kern w:val="0"/>
                <w:sz w:val="22"/>
              </w:rPr>
              <w:t>ます。</w:t>
            </w:r>
            <w:r w:rsidR="00712A1D">
              <w:rPr>
                <w:rFonts w:ascii="UD デジタル 教科書体 NK-R" w:eastAsia="UD デジタル 教科書体 NK-R" w:hAnsi="ＭＳ 明朝" w:cs="ＭＳ 明朝" w:hint="eastAsia"/>
                <w:color w:val="000000"/>
                <w:kern w:val="0"/>
                <w:sz w:val="22"/>
              </w:rPr>
              <w:t>インターネットをしたり、</w:t>
            </w:r>
            <w:r>
              <w:rPr>
                <w:rFonts w:ascii="UD デジタル 教科書体 NK-R" w:eastAsia="UD デジタル 教科書体 NK-R" w:hAnsi="ＭＳ 明朝" w:cs="ＭＳ 明朝" w:hint="eastAsia"/>
                <w:color w:val="000000"/>
                <w:kern w:val="0"/>
                <w:sz w:val="22"/>
              </w:rPr>
              <w:t>ゲーム</w:t>
            </w:r>
            <w:r w:rsidR="00712A1D">
              <w:rPr>
                <w:rFonts w:ascii="UD デジタル 教科書体 NK-R" w:eastAsia="UD デジタル 教科書体 NK-R" w:hAnsi="ＭＳ 明朝" w:cs="ＭＳ 明朝" w:hint="eastAsia"/>
                <w:color w:val="000000"/>
                <w:kern w:val="0"/>
                <w:sz w:val="22"/>
              </w:rPr>
              <w:t>をする</w:t>
            </w:r>
            <w:r>
              <w:rPr>
                <w:rFonts w:ascii="UD デジタル 教科書体 NK-R" w:eastAsia="UD デジタル 教科書体 NK-R" w:hAnsi="ＭＳ 明朝" w:cs="ＭＳ 明朝" w:hint="eastAsia"/>
                <w:color w:val="000000"/>
                <w:kern w:val="0"/>
                <w:sz w:val="22"/>
              </w:rPr>
              <w:t>時間が多く、就寝</w:t>
            </w:r>
            <w:r w:rsidR="00C92509">
              <w:rPr>
                <w:rFonts w:ascii="UD デジタル 教科書体 NK-R" w:eastAsia="UD デジタル 教科書体 NK-R" w:hAnsi="ＭＳ 明朝" w:cs="ＭＳ 明朝" w:hint="eastAsia"/>
                <w:color w:val="000000"/>
                <w:kern w:val="0"/>
                <w:sz w:val="22"/>
              </w:rPr>
              <w:t>時刻</w:t>
            </w:r>
            <w:r>
              <w:rPr>
                <w:rFonts w:ascii="UD デジタル 教科書体 NK-R" w:eastAsia="UD デジタル 教科書体 NK-R" w:hAnsi="ＭＳ 明朝" w:cs="ＭＳ 明朝" w:hint="eastAsia"/>
                <w:color w:val="000000"/>
                <w:kern w:val="0"/>
                <w:sz w:val="22"/>
              </w:rPr>
              <w:t>が遅い児童も</w:t>
            </w:r>
            <w:r w:rsidR="00712A1D">
              <w:rPr>
                <w:rFonts w:ascii="UD デジタル 教科書体 NK-R" w:eastAsia="UD デジタル 教科書体 NK-R" w:hAnsi="ＭＳ 明朝" w:cs="ＭＳ 明朝" w:hint="eastAsia"/>
                <w:color w:val="000000"/>
                <w:kern w:val="0"/>
                <w:sz w:val="22"/>
              </w:rPr>
              <w:t>高学年になるにつれて増加しています。そのため、</w:t>
            </w:r>
            <w:r w:rsidRPr="00A50FB5">
              <w:rPr>
                <w:rFonts w:ascii="UD デジタル 教科書体 NK-R" w:eastAsia="UD デジタル 教科書体 NK-R" w:hAnsi="ＭＳ 明朝" w:cs="ＭＳ 明朝" w:hint="eastAsia"/>
                <w:color w:val="000000"/>
                <w:kern w:val="0"/>
                <w:sz w:val="22"/>
              </w:rPr>
              <w:t>自分で朝起きたり</w:t>
            </w:r>
            <w:r w:rsidRPr="00A50FB5">
              <w:rPr>
                <w:rFonts w:ascii="UD デジタル 教科書体 NK-R" w:eastAsia="UD デジタル 教科書体 NK-R" w:hAnsi="ＭＳ 明朝" w:cs="ＭＳ 明朝"/>
                <w:color w:val="000000"/>
                <w:kern w:val="0"/>
                <w:sz w:val="22"/>
              </w:rPr>
              <w:t>、</w:t>
            </w:r>
            <w:r w:rsidRPr="00A50FB5">
              <w:rPr>
                <w:rFonts w:ascii="UD デジタル 教科書体 NK-R" w:eastAsia="UD デジタル 教科書体 NK-R" w:hAnsi="ＭＳ 明朝" w:cs="ＭＳ 明朝" w:hint="eastAsia"/>
                <w:color w:val="000000"/>
                <w:kern w:val="0"/>
                <w:sz w:val="22"/>
              </w:rPr>
              <w:t>明日の用意を</w:t>
            </w:r>
            <w:r w:rsidRPr="00A50FB5">
              <w:rPr>
                <w:rFonts w:ascii="UD デジタル 教科書体 NK-R" w:eastAsia="UD デジタル 教科書体 NK-R" w:hAnsi="ＭＳ 明朝" w:cs="ＭＳ 明朝"/>
                <w:color w:val="000000"/>
                <w:kern w:val="0"/>
                <w:sz w:val="22"/>
              </w:rPr>
              <w:t>前日に</w:t>
            </w:r>
            <w:r w:rsidRPr="00A50FB5">
              <w:rPr>
                <w:rFonts w:ascii="UD デジタル 教科書体 NK-R" w:eastAsia="UD デジタル 教科書体 NK-R" w:hAnsi="ＭＳ 明朝" w:cs="ＭＳ 明朝" w:hint="eastAsia"/>
                <w:color w:val="000000"/>
                <w:kern w:val="0"/>
                <w:sz w:val="22"/>
              </w:rPr>
              <w:t>用意したりすることが</w:t>
            </w:r>
            <w:r w:rsidRPr="00A50FB5">
              <w:rPr>
                <w:rFonts w:ascii="UD デジタル 教科書体 NK-R" w:eastAsia="UD デジタル 教科書体 NK-R" w:hAnsi="ＭＳ 明朝" w:cs="ＭＳ 明朝"/>
                <w:color w:val="000000"/>
                <w:kern w:val="0"/>
                <w:sz w:val="22"/>
              </w:rPr>
              <w:t>難しい児童</w:t>
            </w:r>
            <w:r w:rsidRPr="00A50FB5">
              <w:rPr>
                <w:rFonts w:ascii="UD デジタル 教科書体 NK-R" w:eastAsia="UD デジタル 教科書体 NK-R" w:hAnsi="ＭＳ 明朝" w:cs="ＭＳ 明朝" w:hint="eastAsia"/>
                <w:color w:val="000000"/>
                <w:kern w:val="0"/>
                <w:sz w:val="22"/>
              </w:rPr>
              <w:t>も</w:t>
            </w:r>
            <w:r w:rsidRPr="00A50FB5">
              <w:rPr>
                <w:rFonts w:ascii="UD デジタル 教科書体 NK-R" w:eastAsia="UD デジタル 教科書体 NK-R" w:hAnsi="ＭＳ 明朝" w:cs="ＭＳ 明朝"/>
                <w:color w:val="000000"/>
                <w:kern w:val="0"/>
                <w:sz w:val="22"/>
              </w:rPr>
              <w:t>一定数</w:t>
            </w:r>
            <w:r w:rsidR="00712A1D">
              <w:rPr>
                <w:rFonts w:ascii="UD デジタル 教科書体 NK-R" w:eastAsia="UD デジタル 教科書体 NK-R" w:hAnsi="ＭＳ 明朝" w:cs="ＭＳ 明朝" w:hint="eastAsia"/>
                <w:color w:val="000000"/>
                <w:kern w:val="0"/>
                <w:sz w:val="22"/>
              </w:rPr>
              <w:t>おり</w:t>
            </w:r>
            <w:r w:rsidRPr="00A50FB5">
              <w:rPr>
                <w:rFonts w:ascii="UD デジタル 教科書体 NK-R" w:eastAsia="UD デジタル 教科書体 NK-R" w:hAnsi="ＭＳ 明朝" w:cs="ＭＳ 明朝"/>
                <w:color w:val="000000"/>
                <w:kern w:val="0"/>
                <w:sz w:val="22"/>
              </w:rPr>
              <w:t>、</w:t>
            </w:r>
            <w:r w:rsidRPr="00A50FB5">
              <w:rPr>
                <w:rFonts w:ascii="UD デジタル 教科書体 NK-R" w:eastAsia="UD デジタル 教科書体 NK-R" w:hAnsi="ＭＳ 明朝" w:cs="ＭＳ 明朝" w:hint="eastAsia"/>
                <w:color w:val="000000"/>
                <w:kern w:val="0"/>
                <w:sz w:val="22"/>
              </w:rPr>
              <w:t>生活習慣の定着</w:t>
            </w:r>
            <w:r w:rsidRPr="00A50FB5">
              <w:rPr>
                <w:rFonts w:ascii="UD デジタル 教科書体 NK-R" w:eastAsia="UD デジタル 教科書体 NK-R" w:hAnsi="ＭＳ 明朝" w:cs="ＭＳ 明朝"/>
                <w:color w:val="000000"/>
                <w:kern w:val="0"/>
                <w:sz w:val="22"/>
              </w:rPr>
              <w:t>に</w:t>
            </w:r>
            <w:r w:rsidRPr="00A50FB5">
              <w:rPr>
                <w:rFonts w:ascii="UD デジタル 教科書体 NK-R" w:eastAsia="UD デジタル 教科書体 NK-R" w:hAnsi="ＭＳ 明朝" w:cs="ＭＳ 明朝" w:hint="eastAsia"/>
                <w:color w:val="000000"/>
                <w:kern w:val="0"/>
                <w:sz w:val="22"/>
              </w:rPr>
              <w:t>差が</w:t>
            </w:r>
            <w:r w:rsidRPr="00A50FB5">
              <w:rPr>
                <w:rFonts w:ascii="UD デジタル 教科書体 NK-R" w:eastAsia="UD デジタル 教科書体 NK-R" w:hAnsi="ＭＳ 明朝" w:cs="ＭＳ 明朝"/>
                <w:color w:val="000000"/>
                <w:kern w:val="0"/>
                <w:sz w:val="22"/>
              </w:rPr>
              <w:t>見られ</w:t>
            </w:r>
            <w:r w:rsidRPr="00A50FB5">
              <w:rPr>
                <w:rFonts w:ascii="UD デジタル 教科書体 NK-R" w:eastAsia="UD デジタル 教科書体 NK-R" w:hAnsi="ＭＳ 明朝" w:cs="ＭＳ 明朝" w:hint="eastAsia"/>
                <w:color w:val="000000"/>
                <w:kern w:val="0"/>
                <w:sz w:val="22"/>
              </w:rPr>
              <w:t>ます。</w:t>
            </w:r>
          </w:p>
          <w:p w14:paraId="4DF0D632" w14:textId="2B5530F1" w:rsidR="000A5C2A" w:rsidRPr="000A5C2A" w:rsidRDefault="009E0F23" w:rsidP="00097966">
            <w:pPr>
              <w:autoSpaceDE w:val="0"/>
              <w:autoSpaceDN w:val="0"/>
              <w:adjustRightInd w:val="0"/>
              <w:spacing w:line="320" w:lineRule="exact"/>
              <w:ind w:firstLineChars="100" w:firstLine="220"/>
              <w:jc w:val="left"/>
              <w:rPr>
                <w:rFonts w:ascii="UD デジタル 教科書体 NK-R" w:eastAsia="UD デジタル 教科書体 NK-R" w:hAnsi="ＭＳ 明朝" w:cs="ＭＳ 明朝"/>
                <w:color w:val="000000"/>
                <w:kern w:val="0"/>
                <w:sz w:val="22"/>
              </w:rPr>
            </w:pPr>
            <w:r w:rsidRPr="00A50FB5">
              <w:rPr>
                <w:rFonts w:ascii="UD デジタル 教科書体 NK-R" w:eastAsia="UD デジタル 教科書体 NK-R" w:hAnsi="ＭＳ 明朝" w:cs="ＭＳ 明朝" w:hint="eastAsia"/>
                <w:color w:val="000000"/>
                <w:kern w:val="0"/>
                <w:sz w:val="22"/>
              </w:rPr>
              <w:t>本校では、みなみん</w:t>
            </w:r>
            <w:r w:rsidRPr="00A50FB5">
              <w:rPr>
                <w:rFonts w:ascii="UD デジタル 教科書体 NK-R" w:eastAsia="UD デジタル 教科書体 NK-R" w:hAnsi="ＭＳ 明朝" w:cs="ＭＳ 明朝"/>
                <w:color w:val="000000"/>
                <w:kern w:val="0"/>
                <w:sz w:val="22"/>
              </w:rPr>
              <w:t>生活習慣として</w:t>
            </w:r>
            <w:r w:rsidRPr="00A50FB5">
              <w:rPr>
                <w:rFonts w:ascii="UD デジタル 教科書体 NK-R" w:eastAsia="UD デジタル 教科書体 NK-R" w:hAnsi="ＭＳ 明朝" w:cs="ＭＳ 明朝" w:hint="eastAsia"/>
                <w:color w:val="000000"/>
                <w:kern w:val="0"/>
                <w:sz w:val="22"/>
              </w:rPr>
              <w:t>ご家庭と手を携え、子どもたちの生活を見つめていく取組を進めており、今後も</w:t>
            </w:r>
            <w:r w:rsidRPr="00A50FB5">
              <w:rPr>
                <w:rFonts w:ascii="UD デジタル 教科書体 NK-R" w:eastAsia="UD デジタル 教科書体 NK-R" w:hAnsi="ＭＳ 明朝" w:cs="ＭＳ 明朝"/>
                <w:color w:val="000000"/>
                <w:kern w:val="0"/>
                <w:sz w:val="22"/>
              </w:rPr>
              <w:t>継続して</w:t>
            </w:r>
            <w:r w:rsidRPr="00A50FB5">
              <w:rPr>
                <w:rFonts w:ascii="UD デジタル 教科書体 NK-R" w:eastAsia="UD デジタル 教科書体 NK-R" w:hAnsi="ＭＳ 明朝" w:cs="ＭＳ 明朝" w:hint="eastAsia"/>
                <w:color w:val="000000"/>
                <w:kern w:val="0"/>
                <w:sz w:val="22"/>
              </w:rPr>
              <w:t>いきたいと思います</w:t>
            </w:r>
            <w:r w:rsidRPr="00A50FB5">
              <w:rPr>
                <w:rFonts w:ascii="UD デジタル 教科書体 NK-R" w:eastAsia="UD デジタル 教科書体 NK-R" w:hAnsi="ＭＳ 明朝" w:cs="ＭＳ 明朝"/>
                <w:color w:val="000000"/>
                <w:kern w:val="0"/>
                <w:sz w:val="22"/>
              </w:rPr>
              <w:t>。</w:t>
            </w:r>
          </w:p>
        </w:tc>
      </w:tr>
    </w:tbl>
    <w:p w14:paraId="6582B608" w14:textId="77777777" w:rsidR="005D55D5" w:rsidRDefault="005D55D5" w:rsidP="001C2AD5">
      <w:pPr>
        <w:autoSpaceDE w:val="0"/>
        <w:autoSpaceDN w:val="0"/>
        <w:adjustRightInd w:val="0"/>
        <w:spacing w:line="320" w:lineRule="exact"/>
        <w:ind w:firstLineChars="100" w:firstLine="240"/>
        <w:jc w:val="left"/>
        <w:rPr>
          <w:rFonts w:ascii="UD デジタル 教科書体 NK-R" w:eastAsia="UD デジタル 教科書体 NK-R" w:hAnsi="ＭＳ 明朝" w:cs="ＭＳ 明朝"/>
          <w:color w:val="000000"/>
          <w:kern w:val="0"/>
          <w:sz w:val="24"/>
          <w:szCs w:val="24"/>
        </w:rPr>
      </w:pPr>
    </w:p>
    <w:p w14:paraId="6FE6176B" w14:textId="03B8D9A8" w:rsidR="00F7352C" w:rsidRPr="00867F1F" w:rsidRDefault="00F7352C" w:rsidP="001C2AD5">
      <w:pPr>
        <w:autoSpaceDE w:val="0"/>
        <w:autoSpaceDN w:val="0"/>
        <w:adjustRightInd w:val="0"/>
        <w:spacing w:line="320" w:lineRule="exact"/>
        <w:ind w:firstLineChars="100" w:firstLine="240"/>
        <w:jc w:val="left"/>
        <w:rPr>
          <w:rFonts w:ascii="UD デジタル 教科書体 NK-R" w:eastAsia="UD デジタル 教科書体 NK-R" w:hAnsi="ＭＳ 明朝" w:cs="ＭＳ 明朝"/>
          <w:color w:val="000000"/>
          <w:kern w:val="0"/>
          <w:sz w:val="24"/>
          <w:szCs w:val="24"/>
        </w:rPr>
      </w:pPr>
      <w:r w:rsidRPr="00867F1F">
        <w:rPr>
          <w:rFonts w:ascii="UD デジタル 教科書体 NK-R" w:eastAsia="UD デジタル 教科書体 NK-R" w:hAnsi="ＭＳ 明朝" w:cs="ＭＳ 明朝" w:hint="eastAsia"/>
          <w:color w:val="000000"/>
          <w:kern w:val="0"/>
          <w:sz w:val="24"/>
          <w:szCs w:val="24"/>
        </w:rPr>
        <w:t>【</w:t>
      </w:r>
      <w:r>
        <w:rPr>
          <w:rFonts w:ascii="UD デジタル 教科書体 NK-R" w:eastAsia="UD デジタル 教科書体 NK-R" w:hAnsi="ＭＳ 明朝" w:cs="ＭＳ 明朝" w:hint="eastAsia"/>
          <w:color w:val="000000"/>
          <w:kern w:val="0"/>
          <w:sz w:val="24"/>
          <w:szCs w:val="24"/>
        </w:rPr>
        <w:t>保護者・校区の方へお願い</w:t>
      </w:r>
      <w:r w:rsidR="000A03DF">
        <w:rPr>
          <w:rFonts w:ascii="UD デジタル 教科書体 NK-R" w:eastAsia="UD デジタル 教科書体 NK-R" w:hAnsi="ＭＳ 明朝" w:cs="ＭＳ 明朝" w:hint="eastAsia"/>
          <w:color w:val="000000"/>
          <w:kern w:val="0"/>
          <w:sz w:val="24"/>
          <w:szCs w:val="24"/>
        </w:rPr>
        <w:t>】</w:t>
      </w:r>
    </w:p>
    <w:tbl>
      <w:tblPr>
        <w:tblStyle w:val="aa"/>
        <w:tblW w:w="0" w:type="auto"/>
        <w:tblLook w:val="04A0" w:firstRow="1" w:lastRow="0" w:firstColumn="1" w:lastColumn="0" w:noHBand="0" w:noVBand="1"/>
      </w:tblPr>
      <w:tblGrid>
        <w:gridCol w:w="10456"/>
      </w:tblGrid>
      <w:tr w:rsidR="00F7352C" w14:paraId="5D3493F3" w14:textId="77777777" w:rsidTr="00F7352C">
        <w:tc>
          <w:tcPr>
            <w:tcW w:w="10456" w:type="dxa"/>
          </w:tcPr>
          <w:p w14:paraId="75CDD149" w14:textId="7F83BE61" w:rsidR="00F7352C" w:rsidRPr="00F7352C" w:rsidRDefault="00F7352C" w:rsidP="001C2AD5">
            <w:pPr>
              <w:autoSpaceDE w:val="0"/>
              <w:autoSpaceDN w:val="0"/>
              <w:adjustRightInd w:val="0"/>
              <w:spacing w:line="320" w:lineRule="exact"/>
              <w:ind w:firstLineChars="100" w:firstLine="220"/>
              <w:jc w:val="left"/>
              <w:rPr>
                <w:rFonts w:ascii="UD デジタル 教科書体 NK-R" w:eastAsia="UD デジタル 教科書体 NK-R" w:hAnsi="ＭＳ 明朝" w:cs="ＭＳ 明朝"/>
                <w:color w:val="000000"/>
                <w:kern w:val="0"/>
                <w:sz w:val="22"/>
              </w:rPr>
            </w:pPr>
            <w:r w:rsidRPr="00F7352C">
              <w:rPr>
                <w:rFonts w:ascii="UD デジタル 教科書体 NK-R" w:eastAsia="UD デジタル 教科書体 NK-R" w:hAnsi="ＭＳ 明朝" w:cs="ＭＳ 明朝" w:hint="eastAsia"/>
                <w:color w:val="000000"/>
                <w:kern w:val="0"/>
                <w:sz w:val="22"/>
              </w:rPr>
              <w:t>本プランを提案したねらいは、児童の実態や課題を明確にし、課題解決に向けて学校と家庭が連携して学力・</w:t>
            </w:r>
            <w:r w:rsidRPr="00F7352C">
              <w:rPr>
                <w:rFonts w:ascii="UD デジタル 教科書体 NK-R" w:eastAsia="UD デジタル 教科書体 NK-R" w:hAnsi="ＭＳ 明朝" w:cs="ＭＳ 明朝"/>
                <w:color w:val="000000"/>
                <w:kern w:val="0"/>
                <w:sz w:val="22"/>
              </w:rPr>
              <w:t>生活習慣</w:t>
            </w:r>
            <w:r w:rsidRPr="00F7352C">
              <w:rPr>
                <w:rFonts w:ascii="UD デジタル 教科書体 NK-R" w:eastAsia="UD デジタル 教科書体 NK-R" w:hAnsi="ＭＳ 明朝" w:cs="ＭＳ 明朝" w:hint="eastAsia"/>
                <w:color w:val="000000"/>
                <w:kern w:val="0"/>
                <w:sz w:val="22"/>
              </w:rPr>
              <w:t>の向上に取り組むことにあります。良い結果</w:t>
            </w:r>
            <w:r w:rsidR="009E0F23">
              <w:rPr>
                <w:rFonts w:ascii="UD デジタル 教科書体 NK-R" w:eastAsia="UD デジタル 教科書体 NK-R" w:hAnsi="ＭＳ 明朝" w:cs="ＭＳ 明朝" w:hint="eastAsia"/>
                <w:color w:val="000000"/>
                <w:kern w:val="0"/>
                <w:sz w:val="22"/>
              </w:rPr>
              <w:t>も</w:t>
            </w:r>
            <w:r w:rsidRPr="00F7352C">
              <w:rPr>
                <w:rFonts w:ascii="UD デジタル 教科書体 NK-R" w:eastAsia="UD デジタル 教科書体 NK-R" w:hAnsi="ＭＳ 明朝" w:cs="ＭＳ 明朝" w:hint="eastAsia"/>
                <w:color w:val="000000"/>
                <w:kern w:val="0"/>
                <w:sz w:val="22"/>
              </w:rPr>
              <w:t>出ていますので、引き続き励ましの声かけ</w:t>
            </w:r>
            <w:r w:rsidR="00A277C1">
              <w:rPr>
                <w:rFonts w:ascii="UD デジタル 教科書体 NK-R" w:eastAsia="UD デジタル 教科書体 NK-R" w:hAnsi="ＭＳ 明朝" w:cs="ＭＳ 明朝" w:hint="eastAsia"/>
                <w:color w:val="000000"/>
                <w:kern w:val="0"/>
                <w:sz w:val="22"/>
              </w:rPr>
              <w:t>をしていただいたり、</w:t>
            </w:r>
            <w:r w:rsidRPr="00F7352C">
              <w:rPr>
                <w:rFonts w:ascii="UD デジタル 教科書体 NK-R" w:eastAsia="UD デジタル 教科書体 NK-R" w:hAnsi="ＭＳ 明朝" w:cs="ＭＳ 明朝" w:hint="eastAsia"/>
                <w:color w:val="000000"/>
                <w:kern w:val="0"/>
                <w:sz w:val="22"/>
              </w:rPr>
              <w:t>自主学習</w:t>
            </w:r>
            <w:r w:rsidR="00A277C1">
              <w:rPr>
                <w:rFonts w:ascii="UD デジタル 教科書体 NK-R" w:eastAsia="UD デジタル 教科書体 NK-R" w:hAnsi="ＭＳ 明朝" w:cs="ＭＳ 明朝" w:hint="eastAsia"/>
                <w:color w:val="000000"/>
                <w:kern w:val="0"/>
                <w:sz w:val="22"/>
              </w:rPr>
              <w:t>等を</w:t>
            </w:r>
            <w:r w:rsidRPr="00F7352C">
              <w:rPr>
                <w:rFonts w:ascii="UD デジタル 教科書体 NK-R" w:eastAsia="UD デジタル 教科書体 NK-R" w:hAnsi="ＭＳ 明朝" w:cs="ＭＳ 明朝" w:hint="eastAsia"/>
                <w:color w:val="000000"/>
                <w:kern w:val="0"/>
                <w:sz w:val="22"/>
              </w:rPr>
              <w:t>活用し、予習や復習をしっかり行うことや読書習慣を身に付けていけるよう</w:t>
            </w:r>
            <w:r w:rsidR="00A277C1">
              <w:rPr>
                <w:rFonts w:ascii="UD デジタル 教科書体 NK-R" w:eastAsia="UD デジタル 教科書体 NK-R" w:hAnsi="ＭＳ 明朝" w:cs="ＭＳ 明朝" w:hint="eastAsia"/>
                <w:color w:val="000000"/>
                <w:kern w:val="0"/>
                <w:sz w:val="22"/>
              </w:rPr>
              <w:t>習慣づけをしていただいたり</w:t>
            </w:r>
            <w:r w:rsidR="00C92509">
              <w:rPr>
                <w:rFonts w:ascii="UD デジタル 教科書体 NK-R" w:eastAsia="UD デジタル 教科書体 NK-R" w:hAnsi="ＭＳ 明朝" w:cs="ＭＳ 明朝" w:hint="eastAsia"/>
                <w:color w:val="000000"/>
                <w:kern w:val="0"/>
                <w:sz w:val="22"/>
              </w:rPr>
              <w:t>するなど</w:t>
            </w:r>
            <w:r w:rsidRPr="00F7352C">
              <w:rPr>
                <w:rFonts w:ascii="UD デジタル 教科書体 NK-R" w:eastAsia="UD デジタル 教科書体 NK-R" w:hAnsi="ＭＳ 明朝" w:cs="ＭＳ 明朝" w:hint="eastAsia"/>
                <w:color w:val="000000"/>
                <w:kern w:val="0"/>
                <w:sz w:val="22"/>
              </w:rPr>
              <w:t>、ご家庭でもご協力をお願いいたします。</w:t>
            </w:r>
          </w:p>
          <w:p w14:paraId="25FFB0F6" w14:textId="51069B72" w:rsidR="00F7352C" w:rsidRPr="00A277C1" w:rsidRDefault="00F7352C" w:rsidP="001C2AD5">
            <w:pPr>
              <w:autoSpaceDE w:val="0"/>
              <w:autoSpaceDN w:val="0"/>
              <w:adjustRightInd w:val="0"/>
              <w:spacing w:line="320" w:lineRule="exact"/>
              <w:ind w:firstLineChars="100" w:firstLine="220"/>
              <w:jc w:val="left"/>
              <w:rPr>
                <w:rFonts w:ascii="UD デジタル 教科書体 NK-R" w:eastAsia="UD デジタル 教科書体 NK-R" w:hAnsi="ＭＳ 明朝" w:cs="ＭＳ 明朝"/>
                <w:color w:val="000000"/>
                <w:kern w:val="0"/>
                <w:sz w:val="22"/>
              </w:rPr>
            </w:pPr>
            <w:r w:rsidRPr="00F7352C">
              <w:rPr>
                <w:rFonts w:ascii="UD デジタル 教科書体 NK-R" w:eastAsia="UD デジタル 教科書体 NK-R" w:hAnsi="ＭＳ 明朝" w:cs="ＭＳ 明朝" w:hint="eastAsia"/>
                <w:color w:val="000000"/>
                <w:kern w:val="0"/>
                <w:sz w:val="22"/>
              </w:rPr>
              <w:t>今後も学校と家庭が連携し、子どもたちのさらなる成長を見守っていきたいと考えております。</w:t>
            </w:r>
          </w:p>
        </w:tc>
      </w:tr>
    </w:tbl>
    <w:p w14:paraId="32652E54" w14:textId="77777777" w:rsidR="00030583" w:rsidRPr="004735E9" w:rsidRDefault="00030583" w:rsidP="00712A1D">
      <w:pPr>
        <w:autoSpaceDE w:val="0"/>
        <w:autoSpaceDN w:val="0"/>
        <w:adjustRightInd w:val="0"/>
        <w:spacing w:line="320" w:lineRule="exact"/>
        <w:jc w:val="left"/>
        <w:rPr>
          <w:rFonts w:ascii="UD デジタル 教科書体 NK-R" w:eastAsia="UD デジタル 教科書体 NK-R" w:hAnsi="ＭＳ ゴシック" w:cs="ＭＳ ゴシック"/>
          <w:color w:val="000000"/>
          <w:kern w:val="0"/>
          <w:sz w:val="24"/>
          <w:szCs w:val="24"/>
        </w:rPr>
      </w:pPr>
    </w:p>
    <w:sectPr w:rsidR="00030583" w:rsidRPr="004735E9" w:rsidSect="009C2AB1">
      <w:pgSz w:w="11906" w:h="16838" w:code="9"/>
      <w:pgMar w:top="624" w:right="720" w:bottom="624" w:left="720"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C7EEC" w14:textId="77777777" w:rsidR="009B7BEC" w:rsidRDefault="009B7BEC" w:rsidP="00F03BB7">
      <w:r>
        <w:separator/>
      </w:r>
    </w:p>
  </w:endnote>
  <w:endnote w:type="continuationSeparator" w:id="0">
    <w:p w14:paraId="0E85E956" w14:textId="77777777" w:rsidR="009B7BEC" w:rsidRDefault="009B7BEC" w:rsidP="00F0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ＭＳ 明朝"/>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AF3EF" w14:textId="77777777" w:rsidR="009B7BEC" w:rsidRDefault="009B7BEC" w:rsidP="00F03BB7">
      <w:r>
        <w:separator/>
      </w:r>
    </w:p>
  </w:footnote>
  <w:footnote w:type="continuationSeparator" w:id="0">
    <w:p w14:paraId="35DDA4C6" w14:textId="77777777" w:rsidR="009B7BEC" w:rsidRDefault="009B7BEC" w:rsidP="00F03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1474E"/>
    <w:multiLevelType w:val="hybridMultilevel"/>
    <w:tmpl w:val="CADE4CC0"/>
    <w:lvl w:ilvl="0" w:tplc="66CAA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3587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DC"/>
    <w:rsid w:val="00006932"/>
    <w:rsid w:val="000172BD"/>
    <w:rsid w:val="00025AC9"/>
    <w:rsid w:val="00026588"/>
    <w:rsid w:val="00030583"/>
    <w:rsid w:val="000309B8"/>
    <w:rsid w:val="00032B2A"/>
    <w:rsid w:val="00040C31"/>
    <w:rsid w:val="00041AD8"/>
    <w:rsid w:val="00046763"/>
    <w:rsid w:val="000472BF"/>
    <w:rsid w:val="000500F1"/>
    <w:rsid w:val="00082B95"/>
    <w:rsid w:val="000866FE"/>
    <w:rsid w:val="00091FE4"/>
    <w:rsid w:val="00094411"/>
    <w:rsid w:val="00097966"/>
    <w:rsid w:val="000A03DF"/>
    <w:rsid w:val="000A114A"/>
    <w:rsid w:val="000A5C2A"/>
    <w:rsid w:val="000A5ECB"/>
    <w:rsid w:val="000B66BC"/>
    <w:rsid w:val="000B6A1D"/>
    <w:rsid w:val="000C2330"/>
    <w:rsid w:val="000F767C"/>
    <w:rsid w:val="00101A06"/>
    <w:rsid w:val="0010463A"/>
    <w:rsid w:val="001129F3"/>
    <w:rsid w:val="0011485C"/>
    <w:rsid w:val="00124FB1"/>
    <w:rsid w:val="00130151"/>
    <w:rsid w:val="00130B48"/>
    <w:rsid w:val="00132549"/>
    <w:rsid w:val="001415EB"/>
    <w:rsid w:val="001423C0"/>
    <w:rsid w:val="00154221"/>
    <w:rsid w:val="00154D0F"/>
    <w:rsid w:val="00157AF4"/>
    <w:rsid w:val="00162BA2"/>
    <w:rsid w:val="00172EFE"/>
    <w:rsid w:val="0017377F"/>
    <w:rsid w:val="00174341"/>
    <w:rsid w:val="00183FCB"/>
    <w:rsid w:val="00192C89"/>
    <w:rsid w:val="001943D6"/>
    <w:rsid w:val="0019754D"/>
    <w:rsid w:val="001C0FF2"/>
    <w:rsid w:val="001C2AD5"/>
    <w:rsid w:val="001C3DF2"/>
    <w:rsid w:val="001D0869"/>
    <w:rsid w:val="001D3C32"/>
    <w:rsid w:val="001D6B9D"/>
    <w:rsid w:val="001E090E"/>
    <w:rsid w:val="001E2F6A"/>
    <w:rsid w:val="001E70D2"/>
    <w:rsid w:val="001F1CF3"/>
    <w:rsid w:val="001F2E57"/>
    <w:rsid w:val="002014EF"/>
    <w:rsid w:val="00224E8B"/>
    <w:rsid w:val="002252A2"/>
    <w:rsid w:val="00225666"/>
    <w:rsid w:val="0022573F"/>
    <w:rsid w:val="00226D12"/>
    <w:rsid w:val="00227836"/>
    <w:rsid w:val="00235194"/>
    <w:rsid w:val="00244E05"/>
    <w:rsid w:val="00262752"/>
    <w:rsid w:val="00277559"/>
    <w:rsid w:val="002A2CD7"/>
    <w:rsid w:val="002A627E"/>
    <w:rsid w:val="002A7401"/>
    <w:rsid w:val="002B2A40"/>
    <w:rsid w:val="002B6A38"/>
    <w:rsid w:val="002C416C"/>
    <w:rsid w:val="002E1360"/>
    <w:rsid w:val="002F1288"/>
    <w:rsid w:val="002F56CB"/>
    <w:rsid w:val="002F6C09"/>
    <w:rsid w:val="003029EC"/>
    <w:rsid w:val="0032649E"/>
    <w:rsid w:val="00327538"/>
    <w:rsid w:val="00332044"/>
    <w:rsid w:val="00337D0F"/>
    <w:rsid w:val="003552F0"/>
    <w:rsid w:val="00384730"/>
    <w:rsid w:val="00384D7D"/>
    <w:rsid w:val="003909B0"/>
    <w:rsid w:val="00391504"/>
    <w:rsid w:val="003A1479"/>
    <w:rsid w:val="003B74EE"/>
    <w:rsid w:val="003C0D2C"/>
    <w:rsid w:val="003D23B1"/>
    <w:rsid w:val="003D508D"/>
    <w:rsid w:val="003E4A19"/>
    <w:rsid w:val="003E52DB"/>
    <w:rsid w:val="003F50DD"/>
    <w:rsid w:val="003F6F94"/>
    <w:rsid w:val="00400E5A"/>
    <w:rsid w:val="0040430A"/>
    <w:rsid w:val="00411219"/>
    <w:rsid w:val="0041316B"/>
    <w:rsid w:val="00416F5B"/>
    <w:rsid w:val="00416FE2"/>
    <w:rsid w:val="004370B8"/>
    <w:rsid w:val="00441ED3"/>
    <w:rsid w:val="00452998"/>
    <w:rsid w:val="004618C4"/>
    <w:rsid w:val="004635D2"/>
    <w:rsid w:val="00467066"/>
    <w:rsid w:val="004735E9"/>
    <w:rsid w:val="00473D5B"/>
    <w:rsid w:val="00475B53"/>
    <w:rsid w:val="004A2271"/>
    <w:rsid w:val="004A51EB"/>
    <w:rsid w:val="004B6D6D"/>
    <w:rsid w:val="004B7E29"/>
    <w:rsid w:val="004C3890"/>
    <w:rsid w:val="004D67E3"/>
    <w:rsid w:val="00506F2E"/>
    <w:rsid w:val="0050769F"/>
    <w:rsid w:val="00515282"/>
    <w:rsid w:val="005170B2"/>
    <w:rsid w:val="00544132"/>
    <w:rsid w:val="005457EC"/>
    <w:rsid w:val="0055757A"/>
    <w:rsid w:val="0056461D"/>
    <w:rsid w:val="00567C92"/>
    <w:rsid w:val="00571764"/>
    <w:rsid w:val="00572D52"/>
    <w:rsid w:val="00573629"/>
    <w:rsid w:val="005737B8"/>
    <w:rsid w:val="00583CD9"/>
    <w:rsid w:val="00590B6F"/>
    <w:rsid w:val="005B3294"/>
    <w:rsid w:val="005B6437"/>
    <w:rsid w:val="005C44FA"/>
    <w:rsid w:val="005C52DE"/>
    <w:rsid w:val="005C5D32"/>
    <w:rsid w:val="005D1953"/>
    <w:rsid w:val="005D55D5"/>
    <w:rsid w:val="005D5F6D"/>
    <w:rsid w:val="005E02AB"/>
    <w:rsid w:val="005E0AF6"/>
    <w:rsid w:val="005E0EB0"/>
    <w:rsid w:val="005E6C2E"/>
    <w:rsid w:val="005E6E87"/>
    <w:rsid w:val="005F0168"/>
    <w:rsid w:val="00601C50"/>
    <w:rsid w:val="006074AA"/>
    <w:rsid w:val="00613E25"/>
    <w:rsid w:val="0061620B"/>
    <w:rsid w:val="00622D3B"/>
    <w:rsid w:val="006268FD"/>
    <w:rsid w:val="0063187A"/>
    <w:rsid w:val="00633AEF"/>
    <w:rsid w:val="00636945"/>
    <w:rsid w:val="00643D8A"/>
    <w:rsid w:val="006465B7"/>
    <w:rsid w:val="006466A3"/>
    <w:rsid w:val="006565EA"/>
    <w:rsid w:val="006568E4"/>
    <w:rsid w:val="006571E1"/>
    <w:rsid w:val="00662854"/>
    <w:rsid w:val="00671000"/>
    <w:rsid w:val="0067262F"/>
    <w:rsid w:val="006760B1"/>
    <w:rsid w:val="006817FB"/>
    <w:rsid w:val="00682887"/>
    <w:rsid w:val="0068316A"/>
    <w:rsid w:val="00686495"/>
    <w:rsid w:val="00687A8E"/>
    <w:rsid w:val="00687EC6"/>
    <w:rsid w:val="00690D77"/>
    <w:rsid w:val="006926CC"/>
    <w:rsid w:val="006A1ECB"/>
    <w:rsid w:val="006A1F05"/>
    <w:rsid w:val="006A3E05"/>
    <w:rsid w:val="006A6BF9"/>
    <w:rsid w:val="006B26F6"/>
    <w:rsid w:val="006C7C7B"/>
    <w:rsid w:val="006D31F7"/>
    <w:rsid w:val="006D65C5"/>
    <w:rsid w:val="006F13BD"/>
    <w:rsid w:val="00703131"/>
    <w:rsid w:val="0071240C"/>
    <w:rsid w:val="00712A1D"/>
    <w:rsid w:val="00721BE1"/>
    <w:rsid w:val="00726EC2"/>
    <w:rsid w:val="00727E56"/>
    <w:rsid w:val="007303F4"/>
    <w:rsid w:val="0073501E"/>
    <w:rsid w:val="00740F9F"/>
    <w:rsid w:val="007505A5"/>
    <w:rsid w:val="0076472A"/>
    <w:rsid w:val="00765A78"/>
    <w:rsid w:val="007741B0"/>
    <w:rsid w:val="00782A0D"/>
    <w:rsid w:val="00793B98"/>
    <w:rsid w:val="00794332"/>
    <w:rsid w:val="00797717"/>
    <w:rsid w:val="007B1F60"/>
    <w:rsid w:val="007C26E7"/>
    <w:rsid w:val="007C581A"/>
    <w:rsid w:val="007C601B"/>
    <w:rsid w:val="007D655E"/>
    <w:rsid w:val="007D74DA"/>
    <w:rsid w:val="007F3F93"/>
    <w:rsid w:val="007F7E04"/>
    <w:rsid w:val="00811D83"/>
    <w:rsid w:val="008144BB"/>
    <w:rsid w:val="00816296"/>
    <w:rsid w:val="00836FCD"/>
    <w:rsid w:val="008501D3"/>
    <w:rsid w:val="0085330D"/>
    <w:rsid w:val="00854283"/>
    <w:rsid w:val="0085653C"/>
    <w:rsid w:val="00866471"/>
    <w:rsid w:val="00867F1F"/>
    <w:rsid w:val="00872E5E"/>
    <w:rsid w:val="0087621F"/>
    <w:rsid w:val="00881EC4"/>
    <w:rsid w:val="00884840"/>
    <w:rsid w:val="00885DDB"/>
    <w:rsid w:val="00893F4E"/>
    <w:rsid w:val="00896C11"/>
    <w:rsid w:val="008A0D90"/>
    <w:rsid w:val="008A507A"/>
    <w:rsid w:val="008B3A32"/>
    <w:rsid w:val="008B3B65"/>
    <w:rsid w:val="008B55BE"/>
    <w:rsid w:val="008C20F5"/>
    <w:rsid w:val="008C3781"/>
    <w:rsid w:val="008D2028"/>
    <w:rsid w:val="008D4E29"/>
    <w:rsid w:val="00913677"/>
    <w:rsid w:val="00923A4F"/>
    <w:rsid w:val="009260C9"/>
    <w:rsid w:val="00932101"/>
    <w:rsid w:val="00936DB5"/>
    <w:rsid w:val="0094404A"/>
    <w:rsid w:val="00952DF3"/>
    <w:rsid w:val="009677F8"/>
    <w:rsid w:val="0097354E"/>
    <w:rsid w:val="00983B5A"/>
    <w:rsid w:val="00985917"/>
    <w:rsid w:val="00991B2D"/>
    <w:rsid w:val="00993F8C"/>
    <w:rsid w:val="009A03F6"/>
    <w:rsid w:val="009A422E"/>
    <w:rsid w:val="009A67E5"/>
    <w:rsid w:val="009A6F1F"/>
    <w:rsid w:val="009B7BEC"/>
    <w:rsid w:val="009C2AB1"/>
    <w:rsid w:val="009C351D"/>
    <w:rsid w:val="009D26C4"/>
    <w:rsid w:val="009E0F23"/>
    <w:rsid w:val="009E6541"/>
    <w:rsid w:val="00A0290B"/>
    <w:rsid w:val="00A2055C"/>
    <w:rsid w:val="00A277C1"/>
    <w:rsid w:val="00A345C4"/>
    <w:rsid w:val="00A347AF"/>
    <w:rsid w:val="00A4073B"/>
    <w:rsid w:val="00A50FB5"/>
    <w:rsid w:val="00A5530C"/>
    <w:rsid w:val="00A71730"/>
    <w:rsid w:val="00A749D2"/>
    <w:rsid w:val="00A7591D"/>
    <w:rsid w:val="00A876AE"/>
    <w:rsid w:val="00A90BDA"/>
    <w:rsid w:val="00A92E08"/>
    <w:rsid w:val="00A97DF5"/>
    <w:rsid w:val="00AA5D40"/>
    <w:rsid w:val="00AB6DB8"/>
    <w:rsid w:val="00AC030B"/>
    <w:rsid w:val="00AC7A67"/>
    <w:rsid w:val="00AD3005"/>
    <w:rsid w:val="00AE505F"/>
    <w:rsid w:val="00AF69B6"/>
    <w:rsid w:val="00AF78C6"/>
    <w:rsid w:val="00B01D7E"/>
    <w:rsid w:val="00B06386"/>
    <w:rsid w:val="00B113A7"/>
    <w:rsid w:val="00B20465"/>
    <w:rsid w:val="00B20FC3"/>
    <w:rsid w:val="00B25899"/>
    <w:rsid w:val="00B369FE"/>
    <w:rsid w:val="00B451F4"/>
    <w:rsid w:val="00B751E7"/>
    <w:rsid w:val="00B76B92"/>
    <w:rsid w:val="00B77D92"/>
    <w:rsid w:val="00B800BE"/>
    <w:rsid w:val="00B81CFD"/>
    <w:rsid w:val="00B94DF1"/>
    <w:rsid w:val="00BA533A"/>
    <w:rsid w:val="00BB729E"/>
    <w:rsid w:val="00BC13D9"/>
    <w:rsid w:val="00BD3026"/>
    <w:rsid w:val="00BE12C7"/>
    <w:rsid w:val="00BE71F6"/>
    <w:rsid w:val="00BF7723"/>
    <w:rsid w:val="00BF7749"/>
    <w:rsid w:val="00BF7F8E"/>
    <w:rsid w:val="00C1085D"/>
    <w:rsid w:val="00C1181A"/>
    <w:rsid w:val="00C14A45"/>
    <w:rsid w:val="00C170C4"/>
    <w:rsid w:val="00C17462"/>
    <w:rsid w:val="00C17E73"/>
    <w:rsid w:val="00C233B8"/>
    <w:rsid w:val="00C3536A"/>
    <w:rsid w:val="00C368E8"/>
    <w:rsid w:val="00C578C7"/>
    <w:rsid w:val="00C735B8"/>
    <w:rsid w:val="00C83BD2"/>
    <w:rsid w:val="00C841CE"/>
    <w:rsid w:val="00C92509"/>
    <w:rsid w:val="00CA3AB7"/>
    <w:rsid w:val="00CB7DCA"/>
    <w:rsid w:val="00CC1560"/>
    <w:rsid w:val="00CC2D67"/>
    <w:rsid w:val="00CC4312"/>
    <w:rsid w:val="00CD0287"/>
    <w:rsid w:val="00CD2FDB"/>
    <w:rsid w:val="00CD7E6D"/>
    <w:rsid w:val="00CE7FFC"/>
    <w:rsid w:val="00CF30D7"/>
    <w:rsid w:val="00D04662"/>
    <w:rsid w:val="00D12EAB"/>
    <w:rsid w:val="00D136D1"/>
    <w:rsid w:val="00D14DF8"/>
    <w:rsid w:val="00D15FAE"/>
    <w:rsid w:val="00D32EEF"/>
    <w:rsid w:val="00D46194"/>
    <w:rsid w:val="00D47B85"/>
    <w:rsid w:val="00D50C76"/>
    <w:rsid w:val="00D5637E"/>
    <w:rsid w:val="00D5681F"/>
    <w:rsid w:val="00D569E6"/>
    <w:rsid w:val="00D753D8"/>
    <w:rsid w:val="00D8071F"/>
    <w:rsid w:val="00D82033"/>
    <w:rsid w:val="00D82AC2"/>
    <w:rsid w:val="00D850A1"/>
    <w:rsid w:val="00D95563"/>
    <w:rsid w:val="00DA26BA"/>
    <w:rsid w:val="00DA63F2"/>
    <w:rsid w:val="00DA7CDD"/>
    <w:rsid w:val="00DB2DF7"/>
    <w:rsid w:val="00DD140A"/>
    <w:rsid w:val="00DD1633"/>
    <w:rsid w:val="00DD443C"/>
    <w:rsid w:val="00E02E52"/>
    <w:rsid w:val="00E04EB7"/>
    <w:rsid w:val="00E0519C"/>
    <w:rsid w:val="00E05D30"/>
    <w:rsid w:val="00E06031"/>
    <w:rsid w:val="00E1356C"/>
    <w:rsid w:val="00E151CE"/>
    <w:rsid w:val="00E15FA7"/>
    <w:rsid w:val="00E21470"/>
    <w:rsid w:val="00E31CB1"/>
    <w:rsid w:val="00E40F61"/>
    <w:rsid w:val="00E42CED"/>
    <w:rsid w:val="00E762A1"/>
    <w:rsid w:val="00E810DC"/>
    <w:rsid w:val="00E82C54"/>
    <w:rsid w:val="00E86813"/>
    <w:rsid w:val="00E95CF0"/>
    <w:rsid w:val="00EA52F2"/>
    <w:rsid w:val="00EA5CF0"/>
    <w:rsid w:val="00EA6BE4"/>
    <w:rsid w:val="00EB6D0D"/>
    <w:rsid w:val="00EC5ECD"/>
    <w:rsid w:val="00EE5F52"/>
    <w:rsid w:val="00EF30CE"/>
    <w:rsid w:val="00EF33E5"/>
    <w:rsid w:val="00EF4838"/>
    <w:rsid w:val="00F01A91"/>
    <w:rsid w:val="00F03BB7"/>
    <w:rsid w:val="00F03F21"/>
    <w:rsid w:val="00F1146D"/>
    <w:rsid w:val="00F122B4"/>
    <w:rsid w:val="00F15B03"/>
    <w:rsid w:val="00F27407"/>
    <w:rsid w:val="00F331E8"/>
    <w:rsid w:val="00F407CA"/>
    <w:rsid w:val="00F41A41"/>
    <w:rsid w:val="00F42008"/>
    <w:rsid w:val="00F47949"/>
    <w:rsid w:val="00F63502"/>
    <w:rsid w:val="00F6430B"/>
    <w:rsid w:val="00F66B67"/>
    <w:rsid w:val="00F7352C"/>
    <w:rsid w:val="00F73AE1"/>
    <w:rsid w:val="00F7440D"/>
    <w:rsid w:val="00F750F4"/>
    <w:rsid w:val="00F75386"/>
    <w:rsid w:val="00F81FA8"/>
    <w:rsid w:val="00F8230C"/>
    <w:rsid w:val="00F90464"/>
    <w:rsid w:val="00F93201"/>
    <w:rsid w:val="00F94A02"/>
    <w:rsid w:val="00FA06B7"/>
    <w:rsid w:val="00FA179C"/>
    <w:rsid w:val="00FB7556"/>
    <w:rsid w:val="00FC476F"/>
    <w:rsid w:val="00FC5C86"/>
    <w:rsid w:val="00FD288E"/>
    <w:rsid w:val="00FD2BD9"/>
    <w:rsid w:val="00FD2EE7"/>
    <w:rsid w:val="00FD35A5"/>
    <w:rsid w:val="00FF1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133AA9B"/>
  <w15:docId w15:val="{2F637E1F-471B-4BEE-9491-8C19DD91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10DC"/>
    <w:pPr>
      <w:widowControl w:val="0"/>
      <w:autoSpaceDE w:val="0"/>
      <w:autoSpaceDN w:val="0"/>
      <w:adjustRightInd w:val="0"/>
    </w:pPr>
    <w:rPr>
      <w:rFonts w:ascii="HGSｺﾞｼｯｸE" w:hAnsi="HGSｺﾞｼｯｸE" w:cs="HGSｺﾞｼｯｸE"/>
      <w:color w:val="000000"/>
      <w:kern w:val="0"/>
      <w:sz w:val="24"/>
      <w:szCs w:val="24"/>
    </w:rPr>
  </w:style>
  <w:style w:type="paragraph" w:styleId="a3">
    <w:name w:val="Balloon Text"/>
    <w:basedOn w:val="a"/>
    <w:link w:val="a4"/>
    <w:uiPriority w:val="99"/>
    <w:semiHidden/>
    <w:unhideWhenUsed/>
    <w:rsid w:val="00BF77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7723"/>
    <w:rPr>
      <w:rFonts w:asciiTheme="majorHAnsi" w:eastAsiaTheme="majorEastAsia" w:hAnsiTheme="majorHAnsi" w:cstheme="majorBidi"/>
      <w:sz w:val="18"/>
      <w:szCs w:val="18"/>
    </w:rPr>
  </w:style>
  <w:style w:type="paragraph" w:styleId="a5">
    <w:name w:val="header"/>
    <w:basedOn w:val="a"/>
    <w:link w:val="a6"/>
    <w:uiPriority w:val="99"/>
    <w:unhideWhenUsed/>
    <w:rsid w:val="00F03BB7"/>
    <w:pPr>
      <w:tabs>
        <w:tab w:val="center" w:pos="4252"/>
        <w:tab w:val="right" w:pos="8504"/>
      </w:tabs>
      <w:snapToGrid w:val="0"/>
    </w:pPr>
  </w:style>
  <w:style w:type="character" w:customStyle="1" w:styleId="a6">
    <w:name w:val="ヘッダー (文字)"/>
    <w:basedOn w:val="a0"/>
    <w:link w:val="a5"/>
    <w:uiPriority w:val="99"/>
    <w:rsid w:val="00F03BB7"/>
  </w:style>
  <w:style w:type="paragraph" w:styleId="a7">
    <w:name w:val="footer"/>
    <w:basedOn w:val="a"/>
    <w:link w:val="a8"/>
    <w:uiPriority w:val="99"/>
    <w:unhideWhenUsed/>
    <w:rsid w:val="00F03BB7"/>
    <w:pPr>
      <w:tabs>
        <w:tab w:val="center" w:pos="4252"/>
        <w:tab w:val="right" w:pos="8504"/>
      </w:tabs>
      <w:snapToGrid w:val="0"/>
    </w:pPr>
  </w:style>
  <w:style w:type="character" w:customStyle="1" w:styleId="a8">
    <w:name w:val="フッター (文字)"/>
    <w:basedOn w:val="a0"/>
    <w:link w:val="a7"/>
    <w:uiPriority w:val="99"/>
    <w:rsid w:val="00F03BB7"/>
  </w:style>
  <w:style w:type="paragraph" w:styleId="a9">
    <w:name w:val="List Paragraph"/>
    <w:basedOn w:val="a"/>
    <w:uiPriority w:val="34"/>
    <w:qFormat/>
    <w:rsid w:val="009A422E"/>
    <w:pPr>
      <w:ind w:leftChars="400" w:left="840"/>
    </w:pPr>
  </w:style>
  <w:style w:type="table" w:styleId="aa">
    <w:name w:val="Table Grid"/>
    <w:basedOn w:val="a1"/>
    <w:uiPriority w:val="59"/>
    <w:rsid w:val="00B94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620286">
      <w:bodyDiv w:val="1"/>
      <w:marLeft w:val="0"/>
      <w:marRight w:val="0"/>
      <w:marTop w:val="0"/>
      <w:marBottom w:val="0"/>
      <w:divBdr>
        <w:top w:val="none" w:sz="0" w:space="0" w:color="auto"/>
        <w:left w:val="none" w:sz="0" w:space="0" w:color="auto"/>
        <w:bottom w:val="none" w:sz="0" w:space="0" w:color="auto"/>
        <w:right w:val="none" w:sz="0" w:space="0" w:color="auto"/>
      </w:divBdr>
    </w:div>
    <w:div w:id="476411485">
      <w:bodyDiv w:val="1"/>
      <w:marLeft w:val="0"/>
      <w:marRight w:val="0"/>
      <w:marTop w:val="0"/>
      <w:marBottom w:val="0"/>
      <w:divBdr>
        <w:top w:val="none" w:sz="0" w:space="0" w:color="auto"/>
        <w:left w:val="none" w:sz="0" w:space="0" w:color="auto"/>
        <w:bottom w:val="none" w:sz="0" w:space="0" w:color="auto"/>
        <w:right w:val="none" w:sz="0" w:space="0" w:color="auto"/>
      </w:divBdr>
    </w:div>
    <w:div w:id="1135176761">
      <w:bodyDiv w:val="1"/>
      <w:marLeft w:val="0"/>
      <w:marRight w:val="0"/>
      <w:marTop w:val="0"/>
      <w:marBottom w:val="0"/>
      <w:divBdr>
        <w:top w:val="none" w:sz="0" w:space="0" w:color="auto"/>
        <w:left w:val="none" w:sz="0" w:space="0" w:color="auto"/>
        <w:bottom w:val="none" w:sz="0" w:space="0" w:color="auto"/>
        <w:right w:val="none" w:sz="0" w:space="0" w:color="auto"/>
      </w:divBdr>
    </w:div>
    <w:div w:id="1700161053">
      <w:bodyDiv w:val="1"/>
      <w:marLeft w:val="0"/>
      <w:marRight w:val="0"/>
      <w:marTop w:val="0"/>
      <w:marBottom w:val="0"/>
      <w:divBdr>
        <w:top w:val="none" w:sz="0" w:space="0" w:color="auto"/>
        <w:left w:val="none" w:sz="0" w:space="0" w:color="auto"/>
        <w:bottom w:val="none" w:sz="0" w:space="0" w:color="auto"/>
        <w:right w:val="none" w:sz="0" w:space="0" w:color="auto"/>
      </w:divBdr>
    </w:div>
    <w:div w:id="17541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58A52-EA95-4EB5-91E6-F41D5D1E5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篠山市教育委員会</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篠山市教育委員会</dc:creator>
  <cp:lastModifiedBy>Administrator</cp:lastModifiedBy>
  <cp:revision>4</cp:revision>
  <cp:lastPrinted>2025-09-03T07:15:00Z</cp:lastPrinted>
  <dcterms:created xsi:type="dcterms:W3CDTF">2025-09-03T07:02:00Z</dcterms:created>
  <dcterms:modified xsi:type="dcterms:W3CDTF">2025-09-03T08:13:00Z</dcterms:modified>
</cp:coreProperties>
</file>